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6C0" w:rsidRDefault="00D646C0" w:rsidP="00D646C0">
      <w:r>
        <w:rPr>
          <w:noProof/>
          <w:sz w:val="40"/>
          <w:szCs w:val="40"/>
          <w:lang w:eastAsia="fr-FR"/>
        </w:rPr>
        <w:drawing>
          <wp:inline distT="0" distB="0" distL="0" distR="0" wp14:anchorId="477E321E" wp14:editId="4F557B8B">
            <wp:extent cx="1214148" cy="1476375"/>
            <wp:effectExtent l="19050" t="0" r="5052" b="0"/>
            <wp:docPr id="2" name="Image 1" descr="logo unsa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nsa 202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7362" cy="1480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6C0" w:rsidRDefault="00D646C0" w:rsidP="00D646C0"/>
    <w:p w:rsidR="00D646C0" w:rsidRDefault="00D646C0" w:rsidP="00D646C0"/>
    <w:p w:rsidR="00D646C0" w:rsidRDefault="00D646C0" w:rsidP="00D646C0"/>
    <w:p w:rsidR="00D646C0" w:rsidRPr="00217817" w:rsidRDefault="00D646C0" w:rsidP="00D646C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Quitus de l’année 2025 </w:t>
      </w:r>
      <w:r w:rsidRPr="00217817">
        <w:rPr>
          <w:b/>
          <w:sz w:val="28"/>
          <w:szCs w:val="28"/>
        </w:rPr>
        <w:t>pour la section locale de Saint Laurent du Pont</w:t>
      </w:r>
    </w:p>
    <w:p w:rsidR="00D646C0" w:rsidRDefault="00D646C0" w:rsidP="00D646C0"/>
    <w:tbl>
      <w:tblPr>
        <w:tblStyle w:val="Grilledutableau"/>
        <w:tblW w:w="9368" w:type="dxa"/>
        <w:tblLook w:val="04A0" w:firstRow="1" w:lastRow="0" w:firstColumn="1" w:lastColumn="0" w:noHBand="0" w:noVBand="1"/>
      </w:tblPr>
      <w:tblGrid>
        <w:gridCol w:w="2342"/>
        <w:gridCol w:w="2342"/>
        <w:gridCol w:w="2342"/>
        <w:gridCol w:w="2342"/>
      </w:tblGrid>
      <w:tr w:rsidR="00D646C0" w:rsidTr="00A25C86">
        <w:trPr>
          <w:trHeight w:val="689"/>
        </w:trPr>
        <w:tc>
          <w:tcPr>
            <w:tcW w:w="2342" w:type="dxa"/>
          </w:tcPr>
          <w:p w:rsidR="00D646C0" w:rsidRDefault="00D646C0" w:rsidP="00A25C86">
            <w:pPr>
              <w:jc w:val="center"/>
            </w:pPr>
            <w:r>
              <w:t>date</w:t>
            </w:r>
          </w:p>
        </w:tc>
        <w:tc>
          <w:tcPr>
            <w:tcW w:w="2342" w:type="dxa"/>
          </w:tcPr>
          <w:p w:rsidR="00D646C0" w:rsidRDefault="00D646C0" w:rsidP="00A25C86">
            <w:pPr>
              <w:jc w:val="center"/>
            </w:pPr>
            <w:r>
              <w:t>solde</w:t>
            </w:r>
          </w:p>
        </w:tc>
        <w:tc>
          <w:tcPr>
            <w:tcW w:w="2342" w:type="dxa"/>
          </w:tcPr>
          <w:p w:rsidR="00D646C0" w:rsidRDefault="00D646C0" w:rsidP="00A25C86">
            <w:pPr>
              <w:jc w:val="center"/>
            </w:pPr>
            <w:r>
              <w:t>recettes</w:t>
            </w:r>
          </w:p>
        </w:tc>
        <w:tc>
          <w:tcPr>
            <w:tcW w:w="2342" w:type="dxa"/>
          </w:tcPr>
          <w:p w:rsidR="00D646C0" w:rsidRDefault="00D646C0" w:rsidP="00A25C86">
            <w:pPr>
              <w:jc w:val="center"/>
            </w:pPr>
            <w:r>
              <w:t>dépenses</w:t>
            </w:r>
          </w:p>
        </w:tc>
      </w:tr>
      <w:tr w:rsidR="00D646C0" w:rsidTr="00A25C86">
        <w:trPr>
          <w:trHeight w:val="689"/>
        </w:trPr>
        <w:tc>
          <w:tcPr>
            <w:tcW w:w="2342" w:type="dxa"/>
          </w:tcPr>
          <w:p w:rsidR="00D646C0" w:rsidRDefault="00D646C0" w:rsidP="00A25C86">
            <w:r>
              <w:t>01/01/2024</w:t>
            </w:r>
          </w:p>
        </w:tc>
        <w:tc>
          <w:tcPr>
            <w:tcW w:w="2342" w:type="dxa"/>
          </w:tcPr>
          <w:p w:rsidR="00D646C0" w:rsidRDefault="001B03AF" w:rsidP="00A25C86">
            <w:r>
              <w:t>691,73</w:t>
            </w:r>
            <w:r w:rsidR="00D646C0">
              <w:t xml:space="preserve"> euros</w:t>
            </w:r>
          </w:p>
        </w:tc>
        <w:tc>
          <w:tcPr>
            <w:tcW w:w="2342" w:type="dxa"/>
          </w:tcPr>
          <w:p w:rsidR="00D646C0" w:rsidRDefault="00D646C0" w:rsidP="00A25C86"/>
        </w:tc>
        <w:tc>
          <w:tcPr>
            <w:tcW w:w="2342" w:type="dxa"/>
          </w:tcPr>
          <w:p w:rsidR="00D646C0" w:rsidRDefault="00D646C0" w:rsidP="00A25C86"/>
        </w:tc>
      </w:tr>
      <w:tr w:rsidR="00D646C0" w:rsidTr="00A25C86">
        <w:trPr>
          <w:trHeight w:val="689"/>
        </w:trPr>
        <w:tc>
          <w:tcPr>
            <w:tcW w:w="2342" w:type="dxa"/>
          </w:tcPr>
          <w:p w:rsidR="00D646C0" w:rsidRPr="008B54D6" w:rsidRDefault="00D646C0" w:rsidP="00A25C86">
            <w:pPr>
              <w:rPr>
                <w:b/>
              </w:rPr>
            </w:pPr>
            <w:r>
              <w:rPr>
                <w:b/>
              </w:rPr>
              <w:t>Année 2024</w:t>
            </w:r>
          </w:p>
        </w:tc>
        <w:tc>
          <w:tcPr>
            <w:tcW w:w="2342" w:type="dxa"/>
          </w:tcPr>
          <w:p w:rsidR="00D646C0" w:rsidRDefault="00D646C0" w:rsidP="00A25C86"/>
        </w:tc>
        <w:tc>
          <w:tcPr>
            <w:tcW w:w="2342" w:type="dxa"/>
          </w:tcPr>
          <w:p w:rsidR="00D646C0" w:rsidRDefault="001B03AF" w:rsidP="00A25C86">
            <w:r>
              <w:t>1390,54</w:t>
            </w:r>
            <w:r w:rsidR="00D646C0">
              <w:t xml:space="preserve"> euros</w:t>
            </w:r>
          </w:p>
        </w:tc>
        <w:tc>
          <w:tcPr>
            <w:tcW w:w="2342" w:type="dxa"/>
          </w:tcPr>
          <w:p w:rsidR="00D646C0" w:rsidRDefault="001B03AF" w:rsidP="00A25C86">
            <w:r>
              <w:t>1601,93</w:t>
            </w:r>
            <w:r w:rsidR="00D646C0">
              <w:t xml:space="preserve"> euros</w:t>
            </w:r>
          </w:p>
        </w:tc>
      </w:tr>
      <w:tr w:rsidR="00D646C0" w:rsidTr="00A25C86">
        <w:trPr>
          <w:trHeight w:val="720"/>
        </w:trPr>
        <w:tc>
          <w:tcPr>
            <w:tcW w:w="2342" w:type="dxa"/>
          </w:tcPr>
          <w:p w:rsidR="00D646C0" w:rsidRDefault="00D646C0" w:rsidP="00A25C86">
            <w:r>
              <w:t>Solde au 31/12/2024</w:t>
            </w:r>
          </w:p>
        </w:tc>
        <w:tc>
          <w:tcPr>
            <w:tcW w:w="2342" w:type="dxa"/>
          </w:tcPr>
          <w:p w:rsidR="00D646C0" w:rsidRDefault="001B03AF" w:rsidP="00A25C86">
            <w:r>
              <w:rPr>
                <w:b/>
              </w:rPr>
              <w:t>480,32</w:t>
            </w:r>
            <w:r w:rsidR="00D646C0">
              <w:t xml:space="preserve"> euros</w:t>
            </w:r>
          </w:p>
        </w:tc>
        <w:tc>
          <w:tcPr>
            <w:tcW w:w="2342" w:type="dxa"/>
          </w:tcPr>
          <w:p w:rsidR="00D646C0" w:rsidRDefault="00D646C0" w:rsidP="00A25C86"/>
        </w:tc>
        <w:tc>
          <w:tcPr>
            <w:tcW w:w="2342" w:type="dxa"/>
          </w:tcPr>
          <w:p w:rsidR="00D646C0" w:rsidRDefault="00D646C0" w:rsidP="00A25C86"/>
        </w:tc>
      </w:tr>
      <w:tr w:rsidR="00D646C0" w:rsidTr="00A25C86">
        <w:trPr>
          <w:trHeight w:val="689"/>
        </w:trPr>
        <w:tc>
          <w:tcPr>
            <w:tcW w:w="2342" w:type="dxa"/>
          </w:tcPr>
          <w:p w:rsidR="00D646C0" w:rsidRDefault="00D646C0" w:rsidP="00A25C86"/>
        </w:tc>
        <w:tc>
          <w:tcPr>
            <w:tcW w:w="2342" w:type="dxa"/>
          </w:tcPr>
          <w:p w:rsidR="00D646C0" w:rsidRDefault="00D646C0" w:rsidP="00A25C86"/>
        </w:tc>
        <w:tc>
          <w:tcPr>
            <w:tcW w:w="2342" w:type="dxa"/>
          </w:tcPr>
          <w:p w:rsidR="00D646C0" w:rsidRDefault="00D646C0" w:rsidP="00A25C86"/>
        </w:tc>
        <w:tc>
          <w:tcPr>
            <w:tcW w:w="2342" w:type="dxa"/>
          </w:tcPr>
          <w:p w:rsidR="00D646C0" w:rsidRDefault="00D646C0" w:rsidP="00A25C86"/>
        </w:tc>
      </w:tr>
      <w:tr w:rsidR="00D646C0" w:rsidTr="00A25C86">
        <w:trPr>
          <w:trHeight w:val="689"/>
        </w:trPr>
        <w:tc>
          <w:tcPr>
            <w:tcW w:w="2342" w:type="dxa"/>
          </w:tcPr>
          <w:p w:rsidR="00D646C0" w:rsidRPr="008B54D6" w:rsidRDefault="00D646C0" w:rsidP="00A25C86">
            <w:pPr>
              <w:rPr>
                <w:b/>
              </w:rPr>
            </w:pPr>
            <w:r>
              <w:rPr>
                <w:b/>
              </w:rPr>
              <w:t>Année 2025</w:t>
            </w:r>
          </w:p>
        </w:tc>
        <w:tc>
          <w:tcPr>
            <w:tcW w:w="2342" w:type="dxa"/>
          </w:tcPr>
          <w:p w:rsidR="00D646C0" w:rsidRDefault="00D646C0" w:rsidP="00A25C86"/>
        </w:tc>
        <w:tc>
          <w:tcPr>
            <w:tcW w:w="2342" w:type="dxa"/>
          </w:tcPr>
          <w:p w:rsidR="00D646C0" w:rsidRDefault="00266735" w:rsidP="00A25C86">
            <w:r>
              <w:t>1562,54</w:t>
            </w:r>
            <w:r w:rsidR="00D646C0">
              <w:t>euros</w:t>
            </w:r>
          </w:p>
        </w:tc>
        <w:tc>
          <w:tcPr>
            <w:tcW w:w="2342" w:type="dxa"/>
          </w:tcPr>
          <w:p w:rsidR="00D646C0" w:rsidRDefault="00C33D99" w:rsidP="00C33D99">
            <w:r>
              <w:t xml:space="preserve">1330,10 </w:t>
            </w:r>
            <w:r w:rsidR="00D646C0">
              <w:t>euros</w:t>
            </w:r>
          </w:p>
        </w:tc>
      </w:tr>
      <w:tr w:rsidR="00D646C0" w:rsidTr="00A25C86">
        <w:trPr>
          <w:trHeight w:val="689"/>
        </w:trPr>
        <w:tc>
          <w:tcPr>
            <w:tcW w:w="2342" w:type="dxa"/>
          </w:tcPr>
          <w:p w:rsidR="00D646C0" w:rsidRDefault="00C33D99" w:rsidP="00A25C86">
            <w:r>
              <w:t>Solde au 31/12/2025</w:t>
            </w:r>
            <w:bookmarkStart w:id="0" w:name="_GoBack"/>
            <w:bookmarkEnd w:id="0"/>
          </w:p>
        </w:tc>
        <w:tc>
          <w:tcPr>
            <w:tcW w:w="2342" w:type="dxa"/>
          </w:tcPr>
          <w:p w:rsidR="00D646C0" w:rsidRPr="00217817" w:rsidRDefault="001B03AF" w:rsidP="00266735">
            <w:pPr>
              <w:rPr>
                <w:b/>
              </w:rPr>
            </w:pPr>
            <w:r>
              <w:rPr>
                <w:b/>
              </w:rPr>
              <w:t>712,</w:t>
            </w:r>
            <w:r w:rsidR="00C33D99">
              <w:rPr>
                <w:b/>
              </w:rPr>
              <w:t>76</w:t>
            </w:r>
            <w:r w:rsidR="00D646C0" w:rsidRPr="00217817">
              <w:rPr>
                <w:b/>
              </w:rPr>
              <w:t xml:space="preserve"> euros</w:t>
            </w:r>
          </w:p>
        </w:tc>
        <w:tc>
          <w:tcPr>
            <w:tcW w:w="2342" w:type="dxa"/>
          </w:tcPr>
          <w:p w:rsidR="00D646C0" w:rsidRDefault="00D646C0" w:rsidP="00A25C86"/>
        </w:tc>
        <w:tc>
          <w:tcPr>
            <w:tcW w:w="2342" w:type="dxa"/>
          </w:tcPr>
          <w:p w:rsidR="00D646C0" w:rsidRDefault="00D646C0" w:rsidP="00A25C86"/>
        </w:tc>
      </w:tr>
    </w:tbl>
    <w:p w:rsidR="00D646C0" w:rsidRDefault="00D646C0" w:rsidP="00D646C0"/>
    <w:p w:rsidR="00D646C0" w:rsidRDefault="00D646C0" w:rsidP="00D646C0"/>
    <w:p w:rsidR="00D646C0" w:rsidRDefault="00D646C0" w:rsidP="00D646C0">
      <w:pPr>
        <w:rPr>
          <w:sz w:val="32"/>
          <w:szCs w:val="32"/>
        </w:rPr>
      </w:pPr>
      <w:r w:rsidRPr="00C62A9F">
        <w:rPr>
          <w:sz w:val="32"/>
          <w:szCs w:val="32"/>
        </w:rPr>
        <w:t xml:space="preserve">Compte arrêté au </w:t>
      </w:r>
      <w:r>
        <w:rPr>
          <w:sz w:val="32"/>
          <w:szCs w:val="32"/>
        </w:rPr>
        <w:t>31/12/2025.</w:t>
      </w:r>
      <w:r w:rsidRPr="00C62A9F">
        <w:rPr>
          <w:sz w:val="32"/>
          <w:szCs w:val="32"/>
        </w:rPr>
        <w:t>Pour les entrées et les sorties des années échu</w:t>
      </w:r>
      <w:r>
        <w:rPr>
          <w:sz w:val="32"/>
          <w:szCs w:val="32"/>
        </w:rPr>
        <w:t>e</w:t>
      </w:r>
      <w:r w:rsidRPr="00C62A9F">
        <w:rPr>
          <w:sz w:val="32"/>
          <w:szCs w:val="32"/>
        </w:rPr>
        <w:t>s d’une valeur de :</w:t>
      </w:r>
    </w:p>
    <w:p w:rsidR="00D646C0" w:rsidRPr="00C62A9F" w:rsidRDefault="00D646C0" w:rsidP="00D646C0">
      <w:pPr>
        <w:rPr>
          <w:sz w:val="32"/>
          <w:szCs w:val="32"/>
        </w:rPr>
      </w:pPr>
      <w:r w:rsidRPr="00C62A9F">
        <w:rPr>
          <w:b/>
          <w:sz w:val="32"/>
          <w:szCs w:val="32"/>
        </w:rPr>
        <w:t xml:space="preserve"> </w:t>
      </w:r>
      <w:r w:rsidRPr="00C62A9F">
        <w:rPr>
          <w:sz w:val="32"/>
          <w:szCs w:val="32"/>
        </w:rPr>
        <w:t>Trésori</w:t>
      </w:r>
      <w:r>
        <w:rPr>
          <w:sz w:val="32"/>
          <w:szCs w:val="32"/>
        </w:rPr>
        <w:t>è</w:t>
      </w:r>
      <w:r w:rsidRPr="00C62A9F">
        <w:rPr>
          <w:sz w:val="32"/>
          <w:szCs w:val="32"/>
        </w:rPr>
        <w:t>r</w:t>
      </w:r>
      <w:r>
        <w:rPr>
          <w:sz w:val="32"/>
          <w:szCs w:val="32"/>
        </w:rPr>
        <w:t>e</w:t>
      </w:r>
    </w:p>
    <w:p w:rsidR="00D646C0" w:rsidRPr="00C62A9F" w:rsidRDefault="00D646C0" w:rsidP="00D646C0">
      <w:pPr>
        <w:rPr>
          <w:sz w:val="32"/>
          <w:szCs w:val="32"/>
        </w:rPr>
      </w:pPr>
      <w:r w:rsidRPr="00C62A9F">
        <w:rPr>
          <w:sz w:val="32"/>
          <w:szCs w:val="32"/>
        </w:rPr>
        <w:t xml:space="preserve">Le </w:t>
      </w:r>
      <w:r>
        <w:rPr>
          <w:sz w:val="32"/>
          <w:szCs w:val="32"/>
        </w:rPr>
        <w:t>05/01/2026</w:t>
      </w:r>
    </w:p>
    <w:p w:rsidR="00D646C0" w:rsidRDefault="00D646C0" w:rsidP="00D646C0"/>
    <w:p w:rsidR="00207A57" w:rsidRDefault="00207A57"/>
    <w:sectPr w:rsidR="00207A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35A"/>
    <w:rsid w:val="001B03AF"/>
    <w:rsid w:val="00207A57"/>
    <w:rsid w:val="00266735"/>
    <w:rsid w:val="00566691"/>
    <w:rsid w:val="00A1135A"/>
    <w:rsid w:val="00C33D99"/>
    <w:rsid w:val="00D6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B9F09"/>
  <w15:chartTrackingRefBased/>
  <w15:docId w15:val="{6612CD89-A07D-46EE-8C8E-286EE273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6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64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64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CARPENTIER Christine (UNSA)</dc:creator>
  <cp:keywords/>
  <dc:description/>
  <cp:lastModifiedBy>CARPENTIER Christine (UNSA)</cp:lastModifiedBy>
  <cp:revision>4</cp:revision>
  <dcterms:created xsi:type="dcterms:W3CDTF">2026-01-05T11:46:00Z</dcterms:created>
  <dcterms:modified xsi:type="dcterms:W3CDTF">2026-01-15T08:25:00Z</dcterms:modified>
</cp:coreProperties>
</file>