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111DCF57" w14:textId="43E37E53" w:rsidR="007110BA" w:rsidRDefault="00F7244B" w:rsidP="00405341">
      <w:pPr>
        <w:tabs>
          <w:tab w:val="left" w:pos="7230"/>
        </w:tabs>
        <w:rPr>
          <w:rFonts w:ascii="Arial" w:hAnsi="Arial"/>
          <w:sz w:val="18"/>
        </w:rPr>
      </w:pPr>
      <w:r>
        <w:rPr>
          <w:noProof/>
        </w:rPr>
        <mc:AlternateContent>
          <mc:Choice Requires="wps">
            <w:drawing>
              <wp:anchor distT="0" distB="0" distL="114935" distR="114935" simplePos="0" relativeHeight="251655168" behindDoc="0" locked="0" layoutInCell="1" allowOverlap="1" wp14:anchorId="6AE8A6D3" wp14:editId="7A54E908">
                <wp:simplePos x="0" y="0"/>
                <wp:positionH relativeFrom="column">
                  <wp:posOffset>1805254</wp:posOffset>
                </wp:positionH>
                <wp:positionV relativeFrom="paragraph">
                  <wp:posOffset>72750</wp:posOffset>
                </wp:positionV>
                <wp:extent cx="4457065" cy="685165"/>
                <wp:effectExtent l="0" t="0" r="0" b="0"/>
                <wp:wrapNone/>
                <wp:docPr id="8"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457065" cy="685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59AF19" w14:textId="77777777" w:rsidR="007110BA" w:rsidRDefault="007110BA">
                            <w:pPr>
                              <w:pStyle w:val="Titre2"/>
                              <w:jc w:val="center"/>
                              <w:rPr>
                                <w:rFonts w:ascii="Franklin Gothic Medium" w:hAnsi="Franklin Gothic Medium"/>
                              </w:rPr>
                            </w:pPr>
                            <w:r>
                              <w:rPr>
                                <w:rFonts w:ascii="Franklin Gothic Medium" w:hAnsi="Franklin Gothic Medium"/>
                                <w:sz w:val="40"/>
                              </w:rPr>
                              <w:t>U</w:t>
                            </w:r>
                            <w:r>
                              <w:rPr>
                                <w:rFonts w:ascii="Franklin Gothic Medium" w:hAnsi="Franklin Gothic Medium"/>
                              </w:rPr>
                              <w:t xml:space="preserve">nion </w:t>
                            </w:r>
                            <w:r>
                              <w:rPr>
                                <w:rFonts w:ascii="Franklin Gothic Medium" w:hAnsi="Franklin Gothic Medium"/>
                                <w:sz w:val="40"/>
                              </w:rPr>
                              <w:t>N</w:t>
                            </w:r>
                            <w:r>
                              <w:rPr>
                                <w:rFonts w:ascii="Franklin Gothic Medium" w:hAnsi="Franklin Gothic Medium"/>
                              </w:rPr>
                              <w:t xml:space="preserve">ationale des </w:t>
                            </w:r>
                            <w:r>
                              <w:rPr>
                                <w:rFonts w:ascii="Franklin Gothic Medium" w:hAnsi="Franklin Gothic Medium"/>
                                <w:sz w:val="40"/>
                              </w:rPr>
                              <w:t>S</w:t>
                            </w:r>
                            <w:r>
                              <w:rPr>
                                <w:rFonts w:ascii="Franklin Gothic Medium" w:hAnsi="Franklin Gothic Medium"/>
                              </w:rPr>
                              <w:t xml:space="preserve">yndicats </w:t>
                            </w:r>
                            <w:r>
                              <w:rPr>
                                <w:rFonts w:ascii="Franklin Gothic Medium" w:hAnsi="Franklin Gothic Medium"/>
                                <w:sz w:val="40"/>
                              </w:rPr>
                              <w:t>A</w:t>
                            </w:r>
                            <w:r>
                              <w:rPr>
                                <w:rFonts w:ascii="Franklin Gothic Medium" w:hAnsi="Franklin Gothic Medium"/>
                              </w:rPr>
                              <w:t>utonomes</w:t>
                            </w:r>
                          </w:p>
                          <w:p w14:paraId="039F2F99" w14:textId="77777777" w:rsidR="007110BA" w:rsidRPr="001F7625" w:rsidRDefault="007110BA">
                            <w:pPr>
                              <w:pStyle w:val="Titre1"/>
                              <w:jc w:val="center"/>
                              <w:rPr>
                                <w:rFonts w:ascii="Franklin Gothic Book" w:hAnsi="Franklin Gothic Book"/>
                              </w:rPr>
                            </w:pPr>
                            <w:r w:rsidRPr="001F7625">
                              <w:rPr>
                                <w:rFonts w:ascii="Franklin Gothic Book" w:hAnsi="Franklin Gothic Book"/>
                              </w:rPr>
                              <w:t xml:space="preserve">Santé et </w:t>
                            </w:r>
                            <w:proofErr w:type="gramStart"/>
                            <w:r w:rsidRPr="001F7625">
                              <w:rPr>
                                <w:rFonts w:ascii="Franklin Gothic Book" w:hAnsi="Franklin Gothic Book"/>
                              </w:rPr>
                              <w:t>Sociaux</w:t>
                            </w:r>
                            <w:r w:rsidR="001F7625" w:rsidRPr="001F7625">
                              <w:rPr>
                                <w:rFonts w:ascii="Franklin Gothic Book" w:hAnsi="Franklin Gothic Book"/>
                              </w:rPr>
                              <w:t xml:space="preserve">  Public</w:t>
                            </w:r>
                            <w:proofErr w:type="gramEnd"/>
                            <w:r w:rsidR="001F7625" w:rsidRPr="001F7625">
                              <w:rPr>
                                <w:rFonts w:ascii="Franklin Gothic Book" w:hAnsi="Franklin Gothic Book"/>
                              </w:rPr>
                              <w:t xml:space="preserve"> et Privé</w:t>
                            </w:r>
                          </w:p>
                          <w:p w14:paraId="0CF1A813" w14:textId="77777777" w:rsidR="007110BA" w:rsidRDefault="007110B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E8A6D3" id="_x0000_t202" coordsize="21600,21600" o:spt="202" path="m,l,21600r21600,l21600,xe">
                <v:stroke joinstyle="miter"/>
                <v:path gradientshapeok="t" o:connecttype="rect"/>
              </v:shapetype>
              <v:shape id=" 3" o:spid="_x0000_s1026" type="#_x0000_t202" style="position:absolute;margin-left:142.15pt;margin-top:5.75pt;width:350.95pt;height:53.95pt;z-index:2516551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" stroked="f">
                <v:fill opacity="0"/>
                <v:path arrowok="t"/>
                <v:textbox inset="0,0,0,0">
                  <w:txbxContent>
                    <w:p w14:paraId="5859AF19" w14:textId="77777777" w:rsidR="007110BA" w:rsidRDefault="007110BA">
                      <w:pPr>
                        <w:pStyle w:val="Titre2"/>
                        <w:jc w:val="center"/>
                        <w:rPr>
                          <w:rFonts w:ascii="Franklin Gothic Medium" w:hAnsi="Franklin Gothic Medium"/>
                        </w:rPr>
                      </w:pPr>
                      <w:r>
                        <w:rPr>
                          <w:rFonts w:ascii="Franklin Gothic Medium" w:hAnsi="Franklin Gothic Medium"/>
                          <w:sz w:val="40"/>
                        </w:rPr>
                        <w:t>U</w:t>
                      </w:r>
                      <w:r>
                        <w:rPr>
                          <w:rFonts w:ascii="Franklin Gothic Medium" w:hAnsi="Franklin Gothic Medium"/>
                        </w:rPr>
                        <w:t xml:space="preserve">nion </w:t>
                      </w:r>
                      <w:r>
                        <w:rPr>
                          <w:rFonts w:ascii="Franklin Gothic Medium" w:hAnsi="Franklin Gothic Medium"/>
                          <w:sz w:val="40"/>
                        </w:rPr>
                        <w:t>N</w:t>
                      </w:r>
                      <w:r>
                        <w:rPr>
                          <w:rFonts w:ascii="Franklin Gothic Medium" w:hAnsi="Franklin Gothic Medium"/>
                        </w:rPr>
                        <w:t xml:space="preserve">ationale des </w:t>
                      </w:r>
                      <w:r>
                        <w:rPr>
                          <w:rFonts w:ascii="Franklin Gothic Medium" w:hAnsi="Franklin Gothic Medium"/>
                          <w:sz w:val="40"/>
                        </w:rPr>
                        <w:t>S</w:t>
                      </w:r>
                      <w:r>
                        <w:rPr>
                          <w:rFonts w:ascii="Franklin Gothic Medium" w:hAnsi="Franklin Gothic Medium"/>
                        </w:rPr>
                        <w:t xml:space="preserve">yndicats </w:t>
                      </w:r>
                      <w:r>
                        <w:rPr>
                          <w:rFonts w:ascii="Franklin Gothic Medium" w:hAnsi="Franklin Gothic Medium"/>
                          <w:sz w:val="40"/>
                        </w:rPr>
                        <w:t>A</w:t>
                      </w:r>
                      <w:r>
                        <w:rPr>
                          <w:rFonts w:ascii="Franklin Gothic Medium" w:hAnsi="Franklin Gothic Medium"/>
                        </w:rPr>
                        <w:t>utonomes</w:t>
                      </w:r>
                    </w:p>
                    <w:p w14:paraId="039F2F99" w14:textId="77777777" w:rsidR="007110BA" w:rsidRPr="001F7625" w:rsidRDefault="007110BA">
                      <w:pPr>
                        <w:pStyle w:val="Titre1"/>
                        <w:jc w:val="center"/>
                        <w:rPr>
                          <w:rFonts w:ascii="Franklin Gothic Book" w:hAnsi="Franklin Gothic Book"/>
                        </w:rPr>
                      </w:pPr>
                      <w:r w:rsidRPr="001F7625">
                        <w:rPr>
                          <w:rFonts w:ascii="Franklin Gothic Book" w:hAnsi="Franklin Gothic Book"/>
                        </w:rPr>
                        <w:t xml:space="preserve">Santé et </w:t>
                      </w:r>
                      <w:proofErr w:type="gramStart"/>
                      <w:r w:rsidRPr="001F7625">
                        <w:rPr>
                          <w:rFonts w:ascii="Franklin Gothic Book" w:hAnsi="Franklin Gothic Book"/>
                        </w:rPr>
                        <w:t>Sociaux</w:t>
                      </w:r>
                      <w:r w:rsidR="001F7625" w:rsidRPr="001F7625">
                        <w:rPr>
                          <w:rFonts w:ascii="Franklin Gothic Book" w:hAnsi="Franklin Gothic Book"/>
                        </w:rPr>
                        <w:t xml:space="preserve">  Public</w:t>
                      </w:r>
                      <w:proofErr w:type="gramEnd"/>
                      <w:r w:rsidR="001F7625" w:rsidRPr="001F7625">
                        <w:rPr>
                          <w:rFonts w:ascii="Franklin Gothic Book" w:hAnsi="Franklin Gothic Book"/>
                        </w:rPr>
                        <w:t xml:space="preserve"> et Privé</w:t>
                      </w:r>
                    </w:p>
                    <w:p w14:paraId="0CF1A813" w14:textId="77777777" w:rsidR="007110BA" w:rsidRDefault="007110BA"/>
                  </w:txbxContent>
                </v:textbox>
              </v:shape>
            </w:pict>
          </mc:Fallback>
        </mc:AlternateContent>
      </w:r>
      <w:r w:rsidR="007C4FE4">
        <w:rPr>
          <w:noProof/>
        </w:rPr>
        <w:object w:dxaOrig="1440" w:dyaOrig="1440" w14:anchorId="267CC5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6pt;margin-top:0;width:165.55pt;height:79.15pt;z-index:251658240;mso-wrap-distance-left:9.05pt;mso-wrap-distance-right:9.05pt;mso-position-horizontal-relative:text;mso-position-vertical-relative:text" filled="t">
            <v:fill color2="black"/>
            <v:imagedata r:id="rId7" o:title=""/>
            <w10:wrap type="topAndBottom"/>
          </v:shape>
          <o:OLEObject Type="Embed" ProgID="Image" ShapeID="_x0000_s1026" DrawAspect="Content" ObjectID="_1637817111" r:id="rId8"/>
        </w:object>
      </w:r>
      <w:r w:rsidR="007110BA">
        <w:rPr>
          <w:rFonts w:ascii="Arial" w:hAnsi="Arial"/>
          <w:sz w:val="18"/>
        </w:rPr>
        <w:tab/>
        <w:t>DATE</w:t>
      </w:r>
      <w:r>
        <w:rPr>
          <w:rFonts w:ascii="Arial" w:hAnsi="Arial"/>
          <w:sz w:val="18"/>
        </w:rPr>
        <w:t> :</w:t>
      </w:r>
      <w:r w:rsidR="00C75C5E">
        <w:rPr>
          <w:rFonts w:ascii="Arial" w:hAnsi="Arial"/>
          <w:sz w:val="18"/>
        </w:rPr>
        <w:t xml:space="preserve"> </w:t>
      </w:r>
      <w:r w:rsidR="00D450E7">
        <w:rPr>
          <w:rFonts w:ascii="Arial" w:hAnsi="Arial"/>
          <w:sz w:val="18"/>
        </w:rPr>
        <w:t>10 décembre 2019</w:t>
      </w:r>
    </w:p>
    <w:p w14:paraId="3FA7FEFE" w14:textId="77777777" w:rsidR="007110BA" w:rsidRDefault="007110BA" w:rsidP="00405341">
      <w:pPr>
        <w:rPr>
          <w:rFonts w:ascii="Arial" w:hAnsi="Arial"/>
        </w:rPr>
      </w:pPr>
    </w:p>
    <w:p w14:paraId="2AEE2D91" w14:textId="703CE4B2" w:rsidR="00617FE9" w:rsidRPr="00617FE9" w:rsidRDefault="00D450E7" w:rsidP="00A92577">
      <w:pPr>
        <w:pStyle w:val="Titre4"/>
        <w:pBdr>
          <w:top w:val="single" w:sz="4" w:space="1" w:color="000000"/>
          <w:left w:val="single" w:sz="4" w:space="4" w:color="000000"/>
          <w:bottom w:val="single" w:sz="4" w:space="1" w:color="000000"/>
          <w:right w:val="single" w:sz="4" w:space="4" w:color="000000"/>
        </w:pBdr>
        <w:ind w:left="0" w:firstLine="0"/>
        <w:jc w:val="center"/>
      </w:pPr>
      <w:r>
        <w:t>COMMUNIQUE</w:t>
      </w:r>
    </w:p>
    <w:p w14:paraId="0E56DE9C" w14:textId="77777777" w:rsidR="007110BA" w:rsidRDefault="007110BA" w:rsidP="00405341">
      <w:pPr>
        <w:rPr>
          <w:rFonts w:ascii="Arial" w:hAnsi="Arial"/>
        </w:rPr>
      </w:pPr>
    </w:p>
    <w:p w14:paraId="35A6AC5D" w14:textId="0B961E29" w:rsidR="00617FE9" w:rsidRDefault="00617FE9" w:rsidP="006A10FC">
      <w:pPr>
        <w:tabs>
          <w:tab w:val="left" w:pos="1276"/>
        </w:tabs>
        <w:ind w:left="-284" w:right="1"/>
        <w:rPr>
          <w:rFonts w:ascii="Arial" w:hAnsi="Arial"/>
        </w:rPr>
      </w:pPr>
    </w:p>
    <w:p w14:paraId="190FAFB0" w14:textId="09D3AD89" w:rsidR="00D450E7" w:rsidRDefault="00D450E7" w:rsidP="006A10FC">
      <w:pPr>
        <w:tabs>
          <w:tab w:val="left" w:pos="1276"/>
        </w:tabs>
        <w:ind w:left="-284" w:right="1"/>
        <w:rPr>
          <w:rFonts w:ascii="Arial" w:hAnsi="Arial"/>
        </w:rPr>
      </w:pPr>
    </w:p>
    <w:p w14:paraId="057C3559" w14:textId="334D9B0B" w:rsidR="00D450E7" w:rsidRDefault="00D450E7" w:rsidP="006A10FC">
      <w:pPr>
        <w:tabs>
          <w:tab w:val="left" w:pos="1276"/>
        </w:tabs>
        <w:ind w:left="-284" w:right="1"/>
        <w:rPr>
          <w:rFonts w:ascii="Arial" w:hAnsi="Arial"/>
        </w:rPr>
      </w:pPr>
      <w:r>
        <w:rPr>
          <w:rFonts w:ascii="Arial" w:hAnsi="Arial"/>
        </w:rPr>
        <w:t>L’UNSA santé sociaux public et privé, soutient le mouvement des manipulateurs et appuie les revendications de ces personnels qui recoupent celles de l’Intersyndicale de défense de l’Hôpital public dans laquelle l’UNSA santé sociaux public et privé est p</w:t>
      </w:r>
      <w:r w:rsidR="00E947E5">
        <w:rPr>
          <w:rFonts w:ascii="Arial" w:hAnsi="Arial"/>
        </w:rPr>
        <w:t>l</w:t>
      </w:r>
      <w:r>
        <w:rPr>
          <w:rFonts w:ascii="Arial" w:hAnsi="Arial"/>
        </w:rPr>
        <w:t>einement impliquée</w:t>
      </w:r>
    </w:p>
    <w:p w14:paraId="5EDFAA63" w14:textId="77777777" w:rsidR="00D450E7" w:rsidRDefault="00D450E7" w:rsidP="006A10FC">
      <w:pPr>
        <w:tabs>
          <w:tab w:val="left" w:pos="1276"/>
        </w:tabs>
        <w:ind w:left="-284" w:right="1"/>
        <w:rPr>
          <w:rFonts w:ascii="Arial" w:hAnsi="Arial"/>
        </w:rPr>
      </w:pPr>
    </w:p>
    <w:p w14:paraId="03E47CCA" w14:textId="77777777" w:rsidR="00D450E7" w:rsidRDefault="00D450E7" w:rsidP="006A10FC">
      <w:pPr>
        <w:tabs>
          <w:tab w:val="left" w:pos="1276"/>
        </w:tabs>
        <w:ind w:left="-284" w:right="1"/>
        <w:rPr>
          <w:rFonts w:ascii="Arial" w:hAnsi="Arial"/>
        </w:rPr>
      </w:pPr>
      <w:r>
        <w:rPr>
          <w:rFonts w:ascii="Arial" w:hAnsi="Arial"/>
        </w:rPr>
        <w:t xml:space="preserve">Les revendications communes sont : </w:t>
      </w:r>
    </w:p>
    <w:p w14:paraId="1A8B949E" w14:textId="77777777" w:rsidR="00D450E7" w:rsidRDefault="00D450E7" w:rsidP="006A10FC">
      <w:pPr>
        <w:tabs>
          <w:tab w:val="left" w:pos="1276"/>
        </w:tabs>
        <w:ind w:left="-284" w:right="1"/>
        <w:rPr>
          <w:rFonts w:ascii="Arial" w:hAnsi="Arial"/>
        </w:rPr>
      </w:pPr>
    </w:p>
    <w:p w14:paraId="6F615981" w14:textId="3EC9A2C5" w:rsidR="00D450E7" w:rsidRPr="00D450E7" w:rsidRDefault="00D450E7" w:rsidP="00D450E7">
      <w:pPr>
        <w:numPr>
          <w:ilvl w:val="0"/>
          <w:numId w:val="38"/>
        </w:numPr>
        <w:suppressAutoHyphens w:val="0"/>
        <w:spacing w:after="160" w:line="259" w:lineRule="auto"/>
        <w:contextualSpacing/>
        <w:jc w:val="both"/>
        <w:rPr>
          <w:rFonts w:ascii="Arial Narrow" w:eastAsia="Calibri" w:hAnsi="Arial Narrow"/>
          <w:b/>
          <w:bCs/>
          <w:sz w:val="24"/>
          <w:szCs w:val="24"/>
          <w:lang w:eastAsia="en-US"/>
        </w:rPr>
      </w:pPr>
      <w:r w:rsidRPr="00D450E7">
        <w:rPr>
          <w:rFonts w:ascii="Arial Narrow" w:eastAsia="Calibri" w:hAnsi="Arial Narrow"/>
          <w:b/>
          <w:bCs/>
          <w:sz w:val="24"/>
          <w:szCs w:val="24"/>
          <w:lang w:eastAsia="en-US"/>
        </w:rPr>
        <w:t xml:space="preserve">Renforcement des moyens financiers significativement pour les établissements, ce qui passe par une revalorisation de l’ONDAM d’au moins 4 % </w:t>
      </w:r>
    </w:p>
    <w:p w14:paraId="04B3AD4B" w14:textId="77777777" w:rsidR="00D450E7" w:rsidRPr="00D450E7" w:rsidRDefault="00D450E7" w:rsidP="00D450E7">
      <w:pPr>
        <w:numPr>
          <w:ilvl w:val="0"/>
          <w:numId w:val="38"/>
        </w:numPr>
        <w:suppressAutoHyphens w:val="0"/>
        <w:spacing w:after="160" w:line="259" w:lineRule="auto"/>
        <w:contextualSpacing/>
        <w:jc w:val="both"/>
        <w:rPr>
          <w:rFonts w:ascii="Arial Narrow" w:eastAsia="Calibri" w:hAnsi="Arial Narrow"/>
          <w:b/>
          <w:bCs/>
          <w:sz w:val="24"/>
          <w:szCs w:val="24"/>
          <w:lang w:eastAsia="en-US"/>
        </w:rPr>
      </w:pPr>
      <w:r w:rsidRPr="00D450E7">
        <w:rPr>
          <w:rFonts w:ascii="Arial Narrow" w:eastAsia="Calibri" w:hAnsi="Arial Narrow"/>
          <w:b/>
          <w:bCs/>
          <w:sz w:val="24"/>
          <w:szCs w:val="24"/>
          <w:lang w:eastAsia="en-US"/>
        </w:rPr>
        <w:t xml:space="preserve">Recrutement de </w:t>
      </w:r>
      <w:proofErr w:type="spellStart"/>
      <w:r w:rsidRPr="00D450E7">
        <w:rPr>
          <w:rFonts w:ascii="Arial Narrow" w:eastAsia="Calibri" w:hAnsi="Arial Narrow"/>
          <w:b/>
          <w:bCs/>
          <w:sz w:val="24"/>
          <w:szCs w:val="24"/>
          <w:lang w:eastAsia="en-US"/>
        </w:rPr>
        <w:t>professionnel.</w:t>
      </w:r>
      <w:proofErr w:type="gramStart"/>
      <w:r w:rsidRPr="00D450E7">
        <w:rPr>
          <w:rFonts w:ascii="Arial Narrow" w:eastAsia="Calibri" w:hAnsi="Arial Narrow"/>
          <w:b/>
          <w:bCs/>
          <w:sz w:val="24"/>
          <w:szCs w:val="24"/>
          <w:lang w:eastAsia="en-US"/>
        </w:rPr>
        <w:t>le.s</w:t>
      </w:r>
      <w:proofErr w:type="spellEnd"/>
      <w:proofErr w:type="gramEnd"/>
      <w:r w:rsidRPr="00D450E7">
        <w:rPr>
          <w:rFonts w:ascii="Arial Narrow" w:eastAsia="Calibri" w:hAnsi="Arial Narrow"/>
          <w:b/>
          <w:bCs/>
          <w:sz w:val="24"/>
          <w:szCs w:val="24"/>
          <w:lang w:eastAsia="en-US"/>
        </w:rPr>
        <w:t xml:space="preserve"> supplémentaires immédiatement et plan de formation pluridisciplinaire.</w:t>
      </w:r>
    </w:p>
    <w:p w14:paraId="7C0BBA6F" w14:textId="77777777" w:rsidR="00D450E7" w:rsidRPr="00D450E7" w:rsidRDefault="00D450E7" w:rsidP="00D450E7">
      <w:pPr>
        <w:numPr>
          <w:ilvl w:val="0"/>
          <w:numId w:val="38"/>
        </w:numPr>
        <w:suppressAutoHyphens w:val="0"/>
        <w:spacing w:after="160" w:line="259" w:lineRule="auto"/>
        <w:contextualSpacing/>
        <w:jc w:val="both"/>
        <w:rPr>
          <w:rFonts w:ascii="Arial Narrow" w:eastAsia="Calibri" w:hAnsi="Arial Narrow"/>
          <w:b/>
          <w:bCs/>
          <w:sz w:val="24"/>
          <w:szCs w:val="24"/>
          <w:lang w:eastAsia="en-US"/>
        </w:rPr>
      </w:pPr>
      <w:r w:rsidRPr="00D450E7">
        <w:rPr>
          <w:rFonts w:ascii="Arial Narrow" w:eastAsia="Calibri" w:hAnsi="Arial Narrow"/>
          <w:b/>
          <w:bCs/>
          <w:sz w:val="24"/>
          <w:szCs w:val="24"/>
          <w:lang w:eastAsia="en-US"/>
        </w:rPr>
        <w:t xml:space="preserve">Revalorisation générale des salaires et reconnaissance des qualifications des </w:t>
      </w:r>
      <w:proofErr w:type="spellStart"/>
      <w:r w:rsidRPr="00D450E7">
        <w:rPr>
          <w:rFonts w:ascii="Arial Narrow" w:eastAsia="Calibri" w:hAnsi="Arial Narrow"/>
          <w:b/>
          <w:bCs/>
          <w:sz w:val="24"/>
          <w:szCs w:val="24"/>
          <w:lang w:eastAsia="en-US"/>
        </w:rPr>
        <w:t>professionnel.</w:t>
      </w:r>
      <w:proofErr w:type="gramStart"/>
      <w:r w:rsidRPr="00D450E7">
        <w:rPr>
          <w:rFonts w:ascii="Arial Narrow" w:eastAsia="Calibri" w:hAnsi="Arial Narrow"/>
          <w:b/>
          <w:bCs/>
          <w:sz w:val="24"/>
          <w:szCs w:val="24"/>
          <w:lang w:eastAsia="en-US"/>
        </w:rPr>
        <w:t>le.s</w:t>
      </w:r>
      <w:proofErr w:type="spellEnd"/>
      <w:proofErr w:type="gramEnd"/>
      <w:r w:rsidRPr="00D450E7">
        <w:rPr>
          <w:rFonts w:ascii="Arial Narrow" w:eastAsia="Calibri" w:hAnsi="Arial Narrow"/>
          <w:b/>
          <w:bCs/>
          <w:sz w:val="24"/>
          <w:szCs w:val="24"/>
          <w:lang w:eastAsia="en-US"/>
        </w:rPr>
        <w:t xml:space="preserve">  </w:t>
      </w:r>
    </w:p>
    <w:p w14:paraId="68FC2A42" w14:textId="77777777" w:rsidR="00D450E7" w:rsidRPr="00D450E7" w:rsidRDefault="00D450E7" w:rsidP="00D450E7">
      <w:pPr>
        <w:numPr>
          <w:ilvl w:val="0"/>
          <w:numId w:val="38"/>
        </w:numPr>
        <w:suppressAutoHyphens w:val="0"/>
        <w:spacing w:after="160" w:line="259" w:lineRule="auto"/>
        <w:contextualSpacing/>
        <w:jc w:val="both"/>
        <w:rPr>
          <w:rFonts w:ascii="Arial Narrow" w:eastAsia="Calibri" w:hAnsi="Arial Narrow"/>
          <w:b/>
          <w:bCs/>
          <w:sz w:val="24"/>
          <w:szCs w:val="24"/>
          <w:lang w:eastAsia="en-US"/>
        </w:rPr>
      </w:pPr>
      <w:r w:rsidRPr="00D450E7">
        <w:rPr>
          <w:rFonts w:ascii="Arial Narrow" w:eastAsia="Calibri" w:hAnsi="Arial Narrow"/>
          <w:b/>
          <w:bCs/>
          <w:sz w:val="24"/>
          <w:szCs w:val="24"/>
          <w:lang w:eastAsia="en-US"/>
        </w:rPr>
        <w:t>L’arrêt de toutes les fermetures d’établissements, de services et des ouvertures de lits où cela est nécessaire.</w:t>
      </w:r>
    </w:p>
    <w:p w14:paraId="2CEE2295" w14:textId="77777777" w:rsidR="00D450E7" w:rsidRPr="00D450E7" w:rsidRDefault="00D450E7" w:rsidP="00D450E7">
      <w:pPr>
        <w:numPr>
          <w:ilvl w:val="0"/>
          <w:numId w:val="38"/>
        </w:numPr>
        <w:suppressAutoHyphens w:val="0"/>
        <w:spacing w:after="160" w:line="259" w:lineRule="auto"/>
        <w:contextualSpacing/>
        <w:jc w:val="both"/>
        <w:rPr>
          <w:rFonts w:ascii="Arial Narrow" w:eastAsia="Calibri" w:hAnsi="Arial Narrow"/>
          <w:b/>
          <w:bCs/>
          <w:sz w:val="24"/>
          <w:szCs w:val="24"/>
          <w:lang w:eastAsia="en-US"/>
        </w:rPr>
      </w:pPr>
      <w:r w:rsidRPr="00D450E7">
        <w:rPr>
          <w:rFonts w:ascii="Arial Narrow" w:eastAsia="Calibri" w:hAnsi="Arial Narrow"/>
          <w:b/>
          <w:bCs/>
          <w:sz w:val="24"/>
          <w:szCs w:val="24"/>
          <w:lang w:eastAsia="en-US"/>
        </w:rPr>
        <w:t xml:space="preserve">De réelles mesures qui garantissent l’accès, la proximité et l’égalité de prise en charge pour la population sur tout le territoire. </w:t>
      </w:r>
    </w:p>
    <w:p w14:paraId="2E216FCE" w14:textId="77777777" w:rsidR="00D450E7" w:rsidRDefault="00D450E7" w:rsidP="006A10FC">
      <w:pPr>
        <w:tabs>
          <w:tab w:val="left" w:pos="1276"/>
        </w:tabs>
        <w:ind w:left="-284" w:right="1"/>
        <w:rPr>
          <w:rFonts w:ascii="Arial" w:hAnsi="Arial"/>
        </w:rPr>
      </w:pPr>
    </w:p>
    <w:p w14:paraId="2F693F13" w14:textId="77777777" w:rsidR="00D450E7" w:rsidRDefault="00D450E7" w:rsidP="006A10FC">
      <w:pPr>
        <w:tabs>
          <w:tab w:val="left" w:pos="1276"/>
        </w:tabs>
        <w:ind w:left="-284" w:right="1"/>
        <w:rPr>
          <w:rFonts w:ascii="Arial" w:hAnsi="Arial"/>
        </w:rPr>
      </w:pPr>
    </w:p>
    <w:p w14:paraId="18B515E5" w14:textId="53CB0AC6" w:rsidR="00D450E7" w:rsidRDefault="00D450E7" w:rsidP="006A10FC">
      <w:pPr>
        <w:tabs>
          <w:tab w:val="left" w:pos="1276"/>
        </w:tabs>
        <w:ind w:left="-284" w:right="1"/>
        <w:rPr>
          <w:rFonts w:ascii="Arial" w:hAnsi="Arial"/>
        </w:rPr>
      </w:pPr>
      <w:r>
        <w:rPr>
          <w:rFonts w:ascii="Arial" w:hAnsi="Arial"/>
        </w:rPr>
        <w:t xml:space="preserve"> </w:t>
      </w:r>
    </w:p>
    <w:p w14:paraId="0C4B0C1C" w14:textId="03A975EC" w:rsidR="00D450E7" w:rsidRDefault="00D450E7" w:rsidP="006A10FC">
      <w:pPr>
        <w:tabs>
          <w:tab w:val="left" w:pos="1276"/>
        </w:tabs>
        <w:ind w:left="-284" w:right="1"/>
        <w:rPr>
          <w:rFonts w:ascii="Arial" w:hAnsi="Arial"/>
        </w:rPr>
      </w:pPr>
      <w:r>
        <w:rPr>
          <w:rFonts w:ascii="Arial" w:hAnsi="Arial"/>
        </w:rPr>
        <w:t>Ces revendications rejoignent celles exprimées plus spécifiquement par les Manipulateurs en Radiologie :</w:t>
      </w:r>
    </w:p>
    <w:p w14:paraId="171D9476" w14:textId="64D52F68" w:rsidR="00D450E7" w:rsidRDefault="00D450E7" w:rsidP="006A10FC">
      <w:pPr>
        <w:tabs>
          <w:tab w:val="left" w:pos="1276"/>
        </w:tabs>
        <w:ind w:left="-284" w:right="1"/>
        <w:rPr>
          <w:rFonts w:ascii="Arial" w:hAnsi="Arial"/>
        </w:rPr>
      </w:pPr>
    </w:p>
    <w:p w14:paraId="61889FFE" w14:textId="56F9A3AA" w:rsidR="00D450E7" w:rsidRPr="00E947E5" w:rsidRDefault="00D450E7" w:rsidP="00E947E5">
      <w:pPr>
        <w:pStyle w:val="Paragraphedeliste"/>
        <w:numPr>
          <w:ilvl w:val="0"/>
          <w:numId w:val="40"/>
        </w:numPr>
        <w:tabs>
          <w:tab w:val="left" w:pos="1276"/>
        </w:tabs>
        <w:ind w:right="1"/>
        <w:rPr>
          <w:rFonts w:ascii="Arial Narrow" w:hAnsi="Arial Narrow"/>
          <w:b/>
          <w:bCs/>
          <w:sz w:val="24"/>
          <w:szCs w:val="24"/>
        </w:rPr>
      </w:pPr>
      <w:r w:rsidRPr="00E947E5">
        <w:rPr>
          <w:rFonts w:ascii="Arial Narrow" w:hAnsi="Arial Narrow"/>
          <w:b/>
          <w:bCs/>
          <w:sz w:val="24"/>
          <w:szCs w:val="24"/>
        </w:rPr>
        <w:t>Revalorisation salariale en adéquation avec l’</w:t>
      </w:r>
      <w:r w:rsidR="00E947E5" w:rsidRPr="00E947E5">
        <w:rPr>
          <w:rFonts w:ascii="Arial Narrow" w:hAnsi="Arial Narrow"/>
          <w:b/>
          <w:bCs/>
          <w:sz w:val="24"/>
          <w:szCs w:val="24"/>
        </w:rPr>
        <w:t>évolution</w:t>
      </w:r>
      <w:r w:rsidRPr="00E947E5">
        <w:rPr>
          <w:rFonts w:ascii="Arial Narrow" w:hAnsi="Arial Narrow"/>
          <w:b/>
          <w:bCs/>
          <w:sz w:val="24"/>
          <w:szCs w:val="24"/>
        </w:rPr>
        <w:t xml:space="preserve"> du métier et de leurs compétences</w:t>
      </w:r>
    </w:p>
    <w:p w14:paraId="42088F51" w14:textId="45DCADFF" w:rsidR="00E947E5" w:rsidRPr="00E947E5" w:rsidRDefault="00E947E5" w:rsidP="00E947E5">
      <w:pPr>
        <w:pStyle w:val="Paragraphedeliste"/>
        <w:numPr>
          <w:ilvl w:val="0"/>
          <w:numId w:val="40"/>
        </w:numPr>
        <w:tabs>
          <w:tab w:val="left" w:pos="1276"/>
        </w:tabs>
        <w:ind w:right="1"/>
        <w:rPr>
          <w:rFonts w:ascii="Arial Narrow" w:hAnsi="Arial Narrow"/>
          <w:b/>
          <w:bCs/>
          <w:sz w:val="24"/>
          <w:szCs w:val="24"/>
        </w:rPr>
      </w:pPr>
      <w:r w:rsidRPr="00E947E5">
        <w:rPr>
          <w:rFonts w:ascii="Arial Narrow" w:hAnsi="Arial Narrow"/>
          <w:b/>
          <w:bCs/>
          <w:sz w:val="24"/>
          <w:szCs w:val="24"/>
        </w:rPr>
        <w:t xml:space="preserve">La reconnaissance de la pénibilité et de l’exposition aux risques liés aux rayonnements ionisants, </w:t>
      </w:r>
      <w:proofErr w:type="gramStart"/>
      <w:r w:rsidRPr="00E947E5">
        <w:rPr>
          <w:rFonts w:ascii="Arial Narrow" w:hAnsi="Arial Narrow"/>
          <w:b/>
          <w:bCs/>
          <w:sz w:val="24"/>
          <w:szCs w:val="24"/>
        </w:rPr>
        <w:t>champ magnétiques</w:t>
      </w:r>
      <w:proofErr w:type="gramEnd"/>
      <w:r w:rsidRPr="00E947E5">
        <w:rPr>
          <w:rFonts w:ascii="Arial Narrow" w:hAnsi="Arial Narrow"/>
          <w:b/>
          <w:bCs/>
          <w:sz w:val="24"/>
          <w:szCs w:val="24"/>
        </w:rPr>
        <w:t xml:space="preserve"> et radioactivité </w:t>
      </w:r>
    </w:p>
    <w:p w14:paraId="3E0BF218" w14:textId="18533136" w:rsidR="00E947E5" w:rsidRPr="00E947E5" w:rsidRDefault="00E947E5" w:rsidP="00E947E5">
      <w:pPr>
        <w:pStyle w:val="Paragraphedeliste"/>
        <w:numPr>
          <w:ilvl w:val="0"/>
          <w:numId w:val="40"/>
        </w:numPr>
        <w:tabs>
          <w:tab w:val="left" w:pos="1276"/>
        </w:tabs>
        <w:ind w:right="1"/>
        <w:rPr>
          <w:rFonts w:ascii="Arial Narrow" w:hAnsi="Arial Narrow"/>
          <w:b/>
          <w:bCs/>
          <w:sz w:val="24"/>
          <w:szCs w:val="24"/>
        </w:rPr>
      </w:pPr>
      <w:r w:rsidRPr="00E947E5">
        <w:rPr>
          <w:rFonts w:ascii="Arial Narrow" w:hAnsi="Arial Narrow"/>
          <w:b/>
          <w:bCs/>
          <w:sz w:val="24"/>
          <w:szCs w:val="24"/>
        </w:rPr>
        <w:t>L’exclusivité de l’utilisation des machines d’imagerie médicale</w:t>
      </w:r>
    </w:p>
    <w:p w14:paraId="4A93B1DE" w14:textId="0BA18116" w:rsidR="00E947E5" w:rsidRPr="00E947E5" w:rsidRDefault="00E947E5" w:rsidP="00E947E5">
      <w:pPr>
        <w:pStyle w:val="Paragraphedeliste"/>
        <w:numPr>
          <w:ilvl w:val="0"/>
          <w:numId w:val="40"/>
        </w:numPr>
        <w:tabs>
          <w:tab w:val="left" w:pos="1276"/>
        </w:tabs>
        <w:ind w:right="1"/>
        <w:rPr>
          <w:rFonts w:ascii="Arial Narrow" w:hAnsi="Arial Narrow"/>
          <w:b/>
          <w:bCs/>
          <w:sz w:val="24"/>
          <w:szCs w:val="24"/>
        </w:rPr>
      </w:pPr>
      <w:r w:rsidRPr="00E947E5">
        <w:rPr>
          <w:rFonts w:ascii="Arial Narrow" w:hAnsi="Arial Narrow"/>
          <w:b/>
          <w:bCs/>
          <w:sz w:val="24"/>
          <w:szCs w:val="24"/>
        </w:rPr>
        <w:t>La réévaluation des effectifs sur des postes statutaires</w:t>
      </w:r>
    </w:p>
    <w:p w14:paraId="4DE1F33F" w14:textId="59E87C45" w:rsidR="00E947E5" w:rsidRPr="00E947E5" w:rsidRDefault="00E947E5" w:rsidP="00E947E5">
      <w:pPr>
        <w:pStyle w:val="Paragraphedeliste"/>
        <w:numPr>
          <w:ilvl w:val="0"/>
          <w:numId w:val="40"/>
        </w:numPr>
        <w:tabs>
          <w:tab w:val="left" w:pos="1276"/>
        </w:tabs>
        <w:ind w:right="1"/>
        <w:rPr>
          <w:rFonts w:ascii="Arial Narrow" w:hAnsi="Arial Narrow"/>
          <w:b/>
          <w:bCs/>
          <w:sz w:val="24"/>
          <w:szCs w:val="24"/>
        </w:rPr>
      </w:pPr>
      <w:r w:rsidRPr="00E947E5">
        <w:rPr>
          <w:rFonts w:ascii="Arial Narrow" w:hAnsi="Arial Narrow"/>
          <w:b/>
          <w:bCs/>
          <w:sz w:val="24"/>
          <w:szCs w:val="24"/>
        </w:rPr>
        <w:t>L’accès aux primes a égalité avec les autres paramédicaux de même niveau</w:t>
      </w:r>
    </w:p>
    <w:p w14:paraId="289D6AEE" w14:textId="77777777" w:rsidR="00D450E7" w:rsidRDefault="00D450E7" w:rsidP="006A10FC">
      <w:pPr>
        <w:tabs>
          <w:tab w:val="left" w:pos="1276"/>
        </w:tabs>
        <w:ind w:left="-284" w:right="1"/>
        <w:rPr>
          <w:rFonts w:ascii="Arial" w:hAnsi="Arial"/>
        </w:rPr>
      </w:pPr>
    </w:p>
    <w:p w14:paraId="3079B7A8" w14:textId="4341BC8E" w:rsidR="00D450E7" w:rsidRDefault="00D450E7" w:rsidP="006A10FC">
      <w:pPr>
        <w:tabs>
          <w:tab w:val="left" w:pos="1276"/>
        </w:tabs>
        <w:ind w:left="-284" w:right="1"/>
        <w:rPr>
          <w:rFonts w:ascii="Arial" w:hAnsi="Arial"/>
        </w:rPr>
      </w:pPr>
    </w:p>
    <w:p w14:paraId="3561A205" w14:textId="6619DF43" w:rsidR="00E947E5" w:rsidRPr="00E947E5" w:rsidRDefault="00E947E5" w:rsidP="006A10FC">
      <w:pPr>
        <w:tabs>
          <w:tab w:val="left" w:pos="1276"/>
        </w:tabs>
        <w:ind w:left="-284" w:right="1"/>
        <w:rPr>
          <w:rFonts w:ascii="Arial" w:hAnsi="Arial"/>
          <w:sz w:val="32"/>
          <w:szCs w:val="32"/>
        </w:rPr>
      </w:pPr>
      <w:r w:rsidRPr="00E947E5">
        <w:rPr>
          <w:rFonts w:ascii="Arial" w:hAnsi="Arial"/>
          <w:sz w:val="32"/>
          <w:szCs w:val="32"/>
        </w:rPr>
        <w:t>L’UNSA santé sociaux s’engage aux côtés des manipulateurs en radiologie et aux côtés de tous les professionnels de l’Hôpital.</w:t>
      </w:r>
    </w:p>
    <w:p w14:paraId="045FD045" w14:textId="77777777" w:rsidR="00E947E5" w:rsidRPr="00E947E5" w:rsidRDefault="00E947E5" w:rsidP="006A10FC">
      <w:pPr>
        <w:tabs>
          <w:tab w:val="left" w:pos="1276"/>
        </w:tabs>
        <w:ind w:left="-284" w:right="1"/>
        <w:rPr>
          <w:rFonts w:ascii="Arial" w:hAnsi="Arial"/>
          <w:sz w:val="32"/>
          <w:szCs w:val="32"/>
        </w:rPr>
      </w:pPr>
    </w:p>
    <w:p w14:paraId="4BEB58F8" w14:textId="21A58632" w:rsidR="00E947E5" w:rsidRPr="00E947E5" w:rsidRDefault="00E947E5" w:rsidP="00E947E5">
      <w:pPr>
        <w:tabs>
          <w:tab w:val="left" w:pos="1276"/>
        </w:tabs>
        <w:ind w:left="-284" w:right="1"/>
        <w:rPr>
          <w:rFonts w:ascii="Arial" w:hAnsi="Arial"/>
          <w:sz w:val="32"/>
          <w:szCs w:val="32"/>
        </w:rPr>
      </w:pPr>
      <w:r w:rsidRPr="00E947E5">
        <w:rPr>
          <w:rFonts w:ascii="Arial" w:hAnsi="Arial"/>
          <w:sz w:val="32"/>
          <w:szCs w:val="32"/>
        </w:rPr>
        <w:t>L’UNSA santé sociaux est présente sur tous les fronts de la lutte pour sauver l’Hôpital Public !</w:t>
      </w:r>
    </w:p>
    <w:sectPr w:rsidR="00E947E5" w:rsidRPr="00E947E5" w:rsidSect="00F7244B">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568" w:right="707" w:bottom="709" w:left="1417" w:header="720" w:footer="3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E1E22" w14:textId="77777777" w:rsidR="007C4FE4" w:rsidRDefault="007C4FE4">
      <w:r>
        <w:separator/>
      </w:r>
    </w:p>
  </w:endnote>
  <w:endnote w:type="continuationSeparator" w:id="0">
    <w:p w14:paraId="6546F88C" w14:textId="77777777" w:rsidR="007C4FE4" w:rsidRDefault="007C4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Franklin Gothic Book">
    <w:altName w:val="Franklin Gothic Book"/>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0A8DC" w14:textId="77777777" w:rsidR="009D0498" w:rsidRDefault="009D049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694DA" w14:textId="77777777" w:rsidR="007110BA" w:rsidRDefault="007110BA">
    <w:pPr>
      <w:tabs>
        <w:tab w:val="left" w:leader="dot" w:pos="5103"/>
        <w:tab w:val="right" w:leader="dot" w:pos="9639"/>
      </w:tabs>
      <w:ind w:left="-284" w:right="1"/>
      <w:jc w:val="center"/>
      <w:rPr>
        <w:rFonts w:ascii="Arial" w:hAnsi="Arial"/>
        <w:sz w:val="16"/>
      </w:rPr>
    </w:pPr>
    <w:r>
      <w:rPr>
        <w:rFonts w:ascii="Arial" w:hAnsi="Arial"/>
        <w:sz w:val="16"/>
      </w:rPr>
      <w:t>Fédération UNSA Santé et Sociaux Public et Privé ,11 rue E. Psichari – 75007 PARIS – Métro Ecole Militaire</w:t>
    </w:r>
  </w:p>
  <w:p w14:paraId="75393E04" w14:textId="77777777" w:rsidR="007110BA" w:rsidRDefault="007110BA">
    <w:pPr>
      <w:tabs>
        <w:tab w:val="left" w:leader="dot" w:pos="5103"/>
        <w:tab w:val="right" w:leader="dot" w:pos="9639"/>
      </w:tabs>
      <w:ind w:left="-284" w:right="1"/>
      <w:jc w:val="center"/>
    </w:pPr>
    <w:r>
      <w:rPr>
        <w:rFonts w:ascii="Arial" w:hAnsi="Arial"/>
        <w:sz w:val="16"/>
      </w:rPr>
      <w:t xml:space="preserve">Tél / Fax 01 45 51 98 29    Mail : </w:t>
    </w:r>
    <w:hyperlink r:id="rId1" w:history="1">
      <w:r>
        <w:rPr>
          <w:rStyle w:val="Lienhypertexte"/>
          <w:rFonts w:ascii="Arial" w:hAnsi="Arial"/>
          <w:sz w:val="16"/>
        </w:rPr>
        <w:t>unsasantesociauxchristelle@wanadoo.fr</w:t>
      </w:r>
    </w:hyperlink>
  </w:p>
  <w:p w14:paraId="300D22F4" w14:textId="77777777" w:rsidR="007110BA" w:rsidRDefault="007110B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92A4B" w14:textId="77777777" w:rsidR="009D0498" w:rsidRDefault="009D049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4FB58" w14:textId="77777777" w:rsidR="007C4FE4" w:rsidRDefault="007C4FE4">
      <w:r>
        <w:separator/>
      </w:r>
    </w:p>
  </w:footnote>
  <w:footnote w:type="continuationSeparator" w:id="0">
    <w:p w14:paraId="024BA2DD" w14:textId="77777777" w:rsidR="007C4FE4" w:rsidRDefault="007C4F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95C05" w14:textId="77777777" w:rsidR="009D0498" w:rsidRDefault="009D049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037E" w14:textId="77777777" w:rsidR="009D0498" w:rsidRDefault="009D0498">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682D8" w14:textId="77777777" w:rsidR="009D0498" w:rsidRDefault="009D049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347795E"/>
    <w:multiLevelType w:val="hybridMultilevel"/>
    <w:tmpl w:val="1B68CC2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05360564"/>
    <w:multiLevelType w:val="hybridMultilevel"/>
    <w:tmpl w:val="DB528894"/>
    <w:lvl w:ilvl="0" w:tplc="FFFFFFFF">
      <w:start w:val="1"/>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 w15:restartNumberingAfterBreak="0">
    <w:nsid w:val="067B4145"/>
    <w:multiLevelType w:val="hybridMultilevel"/>
    <w:tmpl w:val="47FABBC8"/>
    <w:lvl w:ilvl="0" w:tplc="040C0001">
      <w:start w:val="1"/>
      <w:numFmt w:val="bullet"/>
      <w:lvlText w:val=""/>
      <w:lvlJc w:val="left"/>
      <w:pPr>
        <w:ind w:left="1778" w:hanging="360"/>
      </w:pPr>
      <w:rPr>
        <w:rFonts w:ascii="Symbol" w:hAnsi="Symbol" w:hint="default"/>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4" w15:restartNumberingAfterBreak="0">
    <w:nsid w:val="07266358"/>
    <w:multiLevelType w:val="hybridMultilevel"/>
    <w:tmpl w:val="05805F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8D47BF"/>
    <w:multiLevelType w:val="hybridMultilevel"/>
    <w:tmpl w:val="5532F92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6" w15:restartNumberingAfterBreak="0">
    <w:nsid w:val="0EDE0141"/>
    <w:multiLevelType w:val="hybridMultilevel"/>
    <w:tmpl w:val="A288B7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D639CF"/>
    <w:multiLevelType w:val="hybridMultilevel"/>
    <w:tmpl w:val="D93A46DC"/>
    <w:lvl w:ilvl="0" w:tplc="040C0005">
      <w:start w:val="1"/>
      <w:numFmt w:val="bullet"/>
      <w:lvlText w:val=""/>
      <w:lvlJc w:val="left"/>
      <w:pPr>
        <w:ind w:left="1069" w:hanging="360"/>
      </w:pPr>
      <w:rPr>
        <w:rFonts w:ascii="Wingdings" w:hAnsi="Wingdings"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8" w15:restartNumberingAfterBreak="0">
    <w:nsid w:val="13526B4E"/>
    <w:multiLevelType w:val="hybridMultilevel"/>
    <w:tmpl w:val="CCB4B0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0F12BC"/>
    <w:multiLevelType w:val="hybridMultilevel"/>
    <w:tmpl w:val="B83C6428"/>
    <w:lvl w:ilvl="0" w:tplc="040C0017">
      <w:start w:val="1"/>
      <w:numFmt w:val="lowerLetter"/>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0" w15:restartNumberingAfterBreak="0">
    <w:nsid w:val="1A544FD5"/>
    <w:multiLevelType w:val="hybridMultilevel"/>
    <w:tmpl w:val="8766CCD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CA04E60"/>
    <w:multiLevelType w:val="hybridMultilevel"/>
    <w:tmpl w:val="F6C8DF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3D6152"/>
    <w:multiLevelType w:val="multilevel"/>
    <w:tmpl w:val="B574A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1D34E8"/>
    <w:multiLevelType w:val="hybridMultilevel"/>
    <w:tmpl w:val="B5C494B0"/>
    <w:lvl w:ilvl="0" w:tplc="040C0011">
      <w:start w:val="1"/>
      <w:numFmt w:val="decimal"/>
      <w:lvlText w:val="%1)"/>
      <w:lvlJc w:val="left"/>
      <w:pPr>
        <w:ind w:left="436" w:hanging="360"/>
      </w:pPr>
    </w:lvl>
    <w:lvl w:ilvl="1" w:tplc="040C0019" w:tentative="1">
      <w:start w:val="1"/>
      <w:numFmt w:val="lowerLetter"/>
      <w:lvlText w:val="%2."/>
      <w:lvlJc w:val="left"/>
      <w:pPr>
        <w:ind w:left="1156" w:hanging="360"/>
      </w:pPr>
    </w:lvl>
    <w:lvl w:ilvl="2" w:tplc="040C001B" w:tentative="1">
      <w:start w:val="1"/>
      <w:numFmt w:val="lowerRoman"/>
      <w:lvlText w:val="%3."/>
      <w:lvlJc w:val="right"/>
      <w:pPr>
        <w:ind w:left="1876" w:hanging="180"/>
      </w:pPr>
    </w:lvl>
    <w:lvl w:ilvl="3" w:tplc="040C000F" w:tentative="1">
      <w:start w:val="1"/>
      <w:numFmt w:val="decimal"/>
      <w:lvlText w:val="%4."/>
      <w:lvlJc w:val="left"/>
      <w:pPr>
        <w:ind w:left="2596" w:hanging="360"/>
      </w:pPr>
    </w:lvl>
    <w:lvl w:ilvl="4" w:tplc="040C0019" w:tentative="1">
      <w:start w:val="1"/>
      <w:numFmt w:val="lowerLetter"/>
      <w:lvlText w:val="%5."/>
      <w:lvlJc w:val="left"/>
      <w:pPr>
        <w:ind w:left="3316" w:hanging="360"/>
      </w:pPr>
    </w:lvl>
    <w:lvl w:ilvl="5" w:tplc="040C001B" w:tentative="1">
      <w:start w:val="1"/>
      <w:numFmt w:val="lowerRoman"/>
      <w:lvlText w:val="%6."/>
      <w:lvlJc w:val="right"/>
      <w:pPr>
        <w:ind w:left="4036" w:hanging="180"/>
      </w:pPr>
    </w:lvl>
    <w:lvl w:ilvl="6" w:tplc="040C000F" w:tentative="1">
      <w:start w:val="1"/>
      <w:numFmt w:val="decimal"/>
      <w:lvlText w:val="%7."/>
      <w:lvlJc w:val="left"/>
      <w:pPr>
        <w:ind w:left="4756" w:hanging="360"/>
      </w:pPr>
    </w:lvl>
    <w:lvl w:ilvl="7" w:tplc="040C0019" w:tentative="1">
      <w:start w:val="1"/>
      <w:numFmt w:val="lowerLetter"/>
      <w:lvlText w:val="%8."/>
      <w:lvlJc w:val="left"/>
      <w:pPr>
        <w:ind w:left="5476" w:hanging="360"/>
      </w:pPr>
    </w:lvl>
    <w:lvl w:ilvl="8" w:tplc="040C001B" w:tentative="1">
      <w:start w:val="1"/>
      <w:numFmt w:val="lowerRoman"/>
      <w:lvlText w:val="%9."/>
      <w:lvlJc w:val="right"/>
      <w:pPr>
        <w:ind w:left="6196" w:hanging="180"/>
      </w:pPr>
    </w:lvl>
  </w:abstractNum>
  <w:abstractNum w:abstractNumId="14" w15:restartNumberingAfterBreak="0">
    <w:nsid w:val="21224771"/>
    <w:multiLevelType w:val="hybridMultilevel"/>
    <w:tmpl w:val="B46C3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2C28D2"/>
    <w:multiLevelType w:val="hybridMultilevel"/>
    <w:tmpl w:val="963ACAE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E714B"/>
    <w:multiLevelType w:val="hybridMultilevel"/>
    <w:tmpl w:val="008EBB0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522512"/>
    <w:multiLevelType w:val="hybridMultilevel"/>
    <w:tmpl w:val="416C497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8266DB4"/>
    <w:multiLevelType w:val="hybridMultilevel"/>
    <w:tmpl w:val="B54246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2A7D22"/>
    <w:multiLevelType w:val="hybridMultilevel"/>
    <w:tmpl w:val="962A77B8"/>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0" w15:restartNumberingAfterBreak="0">
    <w:nsid w:val="2A9E1C4A"/>
    <w:multiLevelType w:val="hybridMultilevel"/>
    <w:tmpl w:val="58D8EC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B7A147A"/>
    <w:multiLevelType w:val="hybridMultilevel"/>
    <w:tmpl w:val="99F60D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C057F01"/>
    <w:multiLevelType w:val="hybridMultilevel"/>
    <w:tmpl w:val="53346CE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D21908"/>
    <w:multiLevelType w:val="hybridMultilevel"/>
    <w:tmpl w:val="BEB824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6231A67"/>
    <w:multiLevelType w:val="hybridMultilevel"/>
    <w:tmpl w:val="472E25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91806DE"/>
    <w:multiLevelType w:val="multilevel"/>
    <w:tmpl w:val="4E6AA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2933E8"/>
    <w:multiLevelType w:val="hybridMultilevel"/>
    <w:tmpl w:val="2C700F66"/>
    <w:lvl w:ilvl="0" w:tplc="040C000B">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27" w15:restartNumberingAfterBreak="0">
    <w:nsid w:val="4CDC543E"/>
    <w:multiLevelType w:val="hybridMultilevel"/>
    <w:tmpl w:val="211C8C9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4DD479A7"/>
    <w:multiLevelType w:val="hybridMultilevel"/>
    <w:tmpl w:val="DAB04C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F037090"/>
    <w:multiLevelType w:val="hybridMultilevel"/>
    <w:tmpl w:val="327AC91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61655A"/>
    <w:multiLevelType w:val="hybridMultilevel"/>
    <w:tmpl w:val="ED0C75C2"/>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53EA04E8"/>
    <w:multiLevelType w:val="hybridMultilevel"/>
    <w:tmpl w:val="82FC6E12"/>
    <w:lvl w:ilvl="0" w:tplc="040C0001">
      <w:start w:val="1"/>
      <w:numFmt w:val="bullet"/>
      <w:lvlText w:val=""/>
      <w:lvlJc w:val="left"/>
      <w:pPr>
        <w:ind w:left="750" w:hanging="360"/>
      </w:pPr>
      <w:rPr>
        <w:rFonts w:ascii="Symbol" w:hAnsi="Symbol" w:hint="default"/>
      </w:rPr>
    </w:lvl>
    <w:lvl w:ilvl="1" w:tplc="040C0003" w:tentative="1">
      <w:start w:val="1"/>
      <w:numFmt w:val="bullet"/>
      <w:lvlText w:val="o"/>
      <w:lvlJc w:val="left"/>
      <w:pPr>
        <w:ind w:left="1470" w:hanging="360"/>
      </w:pPr>
      <w:rPr>
        <w:rFonts w:ascii="Courier New" w:hAnsi="Courier New" w:cs="Courier New" w:hint="default"/>
      </w:rPr>
    </w:lvl>
    <w:lvl w:ilvl="2" w:tplc="040C0005" w:tentative="1">
      <w:start w:val="1"/>
      <w:numFmt w:val="bullet"/>
      <w:lvlText w:val=""/>
      <w:lvlJc w:val="left"/>
      <w:pPr>
        <w:ind w:left="2190" w:hanging="360"/>
      </w:pPr>
      <w:rPr>
        <w:rFonts w:ascii="Wingdings" w:hAnsi="Wingdings" w:hint="default"/>
      </w:rPr>
    </w:lvl>
    <w:lvl w:ilvl="3" w:tplc="040C0001" w:tentative="1">
      <w:start w:val="1"/>
      <w:numFmt w:val="bullet"/>
      <w:lvlText w:val=""/>
      <w:lvlJc w:val="left"/>
      <w:pPr>
        <w:ind w:left="2910" w:hanging="360"/>
      </w:pPr>
      <w:rPr>
        <w:rFonts w:ascii="Symbol" w:hAnsi="Symbol" w:hint="default"/>
      </w:rPr>
    </w:lvl>
    <w:lvl w:ilvl="4" w:tplc="040C0003" w:tentative="1">
      <w:start w:val="1"/>
      <w:numFmt w:val="bullet"/>
      <w:lvlText w:val="o"/>
      <w:lvlJc w:val="left"/>
      <w:pPr>
        <w:ind w:left="3630" w:hanging="360"/>
      </w:pPr>
      <w:rPr>
        <w:rFonts w:ascii="Courier New" w:hAnsi="Courier New" w:cs="Courier New" w:hint="default"/>
      </w:rPr>
    </w:lvl>
    <w:lvl w:ilvl="5" w:tplc="040C0005" w:tentative="1">
      <w:start w:val="1"/>
      <w:numFmt w:val="bullet"/>
      <w:lvlText w:val=""/>
      <w:lvlJc w:val="left"/>
      <w:pPr>
        <w:ind w:left="4350" w:hanging="360"/>
      </w:pPr>
      <w:rPr>
        <w:rFonts w:ascii="Wingdings" w:hAnsi="Wingdings" w:hint="default"/>
      </w:rPr>
    </w:lvl>
    <w:lvl w:ilvl="6" w:tplc="040C0001" w:tentative="1">
      <w:start w:val="1"/>
      <w:numFmt w:val="bullet"/>
      <w:lvlText w:val=""/>
      <w:lvlJc w:val="left"/>
      <w:pPr>
        <w:ind w:left="5070" w:hanging="360"/>
      </w:pPr>
      <w:rPr>
        <w:rFonts w:ascii="Symbol" w:hAnsi="Symbol" w:hint="default"/>
      </w:rPr>
    </w:lvl>
    <w:lvl w:ilvl="7" w:tplc="040C0003" w:tentative="1">
      <w:start w:val="1"/>
      <w:numFmt w:val="bullet"/>
      <w:lvlText w:val="o"/>
      <w:lvlJc w:val="left"/>
      <w:pPr>
        <w:ind w:left="5790" w:hanging="360"/>
      </w:pPr>
      <w:rPr>
        <w:rFonts w:ascii="Courier New" w:hAnsi="Courier New" w:cs="Courier New" w:hint="default"/>
      </w:rPr>
    </w:lvl>
    <w:lvl w:ilvl="8" w:tplc="040C0005" w:tentative="1">
      <w:start w:val="1"/>
      <w:numFmt w:val="bullet"/>
      <w:lvlText w:val=""/>
      <w:lvlJc w:val="left"/>
      <w:pPr>
        <w:ind w:left="6510" w:hanging="360"/>
      </w:pPr>
      <w:rPr>
        <w:rFonts w:ascii="Wingdings" w:hAnsi="Wingdings" w:hint="default"/>
      </w:rPr>
    </w:lvl>
  </w:abstractNum>
  <w:abstractNum w:abstractNumId="32" w15:restartNumberingAfterBreak="0">
    <w:nsid w:val="580F7BFC"/>
    <w:multiLevelType w:val="hybridMultilevel"/>
    <w:tmpl w:val="B20E3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AB4BF9"/>
    <w:multiLevelType w:val="hybridMultilevel"/>
    <w:tmpl w:val="AD1A67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D524F02"/>
    <w:multiLevelType w:val="hybridMultilevel"/>
    <w:tmpl w:val="782EFE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5872BAD"/>
    <w:multiLevelType w:val="hybridMultilevel"/>
    <w:tmpl w:val="9A7635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97A34C0"/>
    <w:multiLevelType w:val="hybridMultilevel"/>
    <w:tmpl w:val="D898FFA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CFB2114"/>
    <w:multiLevelType w:val="hybridMultilevel"/>
    <w:tmpl w:val="2CE6E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7C87803"/>
    <w:multiLevelType w:val="hybridMultilevel"/>
    <w:tmpl w:val="BD44715C"/>
    <w:lvl w:ilvl="0" w:tplc="FFFFFFFF">
      <w:start w:val="2"/>
      <w:numFmt w:val="decimal"/>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9" w15:restartNumberingAfterBreak="0">
    <w:nsid w:val="7CFE7505"/>
    <w:multiLevelType w:val="hybridMultilevel"/>
    <w:tmpl w:val="A0AEB4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39"/>
  </w:num>
  <w:num w:numId="4">
    <w:abstractNumId w:val="28"/>
  </w:num>
  <w:num w:numId="5">
    <w:abstractNumId w:val="34"/>
  </w:num>
  <w:num w:numId="6">
    <w:abstractNumId w:val="22"/>
  </w:num>
  <w:num w:numId="7">
    <w:abstractNumId w:val="16"/>
  </w:num>
  <w:num w:numId="8">
    <w:abstractNumId w:val="19"/>
  </w:num>
  <w:num w:numId="9">
    <w:abstractNumId w:val="36"/>
  </w:num>
  <w:num w:numId="10">
    <w:abstractNumId w:val="14"/>
  </w:num>
  <w:num w:numId="11">
    <w:abstractNumId w:val="11"/>
  </w:num>
  <w:num w:numId="12">
    <w:abstractNumId w:val="20"/>
  </w:num>
  <w:num w:numId="13">
    <w:abstractNumId w:val="31"/>
  </w:num>
  <w:num w:numId="14">
    <w:abstractNumId w:val="9"/>
  </w:num>
  <w:num w:numId="15">
    <w:abstractNumId w:val="8"/>
  </w:num>
  <w:num w:numId="16">
    <w:abstractNumId w:val="33"/>
  </w:num>
  <w:num w:numId="17">
    <w:abstractNumId w:val="10"/>
  </w:num>
  <w:num w:numId="18">
    <w:abstractNumId w:val="3"/>
  </w:num>
  <w:num w:numId="19">
    <w:abstractNumId w:val="32"/>
  </w:num>
  <w:num w:numId="20">
    <w:abstractNumId w:val="4"/>
  </w:num>
  <w:num w:numId="21">
    <w:abstractNumId w:val="24"/>
  </w:num>
  <w:num w:numId="22">
    <w:abstractNumId w:val="30"/>
  </w:num>
  <w:num w:numId="23">
    <w:abstractNumId w:val="7"/>
  </w:num>
  <w:num w:numId="24">
    <w:abstractNumId w:val="18"/>
  </w:num>
  <w:num w:numId="25">
    <w:abstractNumId w:val="27"/>
  </w:num>
  <w:num w:numId="26">
    <w:abstractNumId w:val="35"/>
  </w:num>
  <w:num w:numId="27">
    <w:abstractNumId w:val="6"/>
  </w:num>
  <w:num w:numId="28">
    <w:abstractNumId w:val="29"/>
  </w:num>
  <w:num w:numId="29">
    <w:abstractNumId w:val="37"/>
  </w:num>
  <w:num w:numId="30">
    <w:abstractNumId w:val="25"/>
  </w:num>
  <w:num w:numId="31">
    <w:abstractNumId w:val="12"/>
  </w:num>
  <w:num w:numId="32">
    <w:abstractNumId w:val="17"/>
  </w:num>
  <w:num w:numId="33">
    <w:abstractNumId w:val="1"/>
  </w:num>
  <w:num w:numId="34">
    <w:abstractNumId w:val="15"/>
  </w:num>
  <w:num w:numId="35">
    <w:abstractNumId w:val="2"/>
  </w:num>
  <w:num w:numId="36">
    <w:abstractNumId w:val="13"/>
  </w:num>
  <w:num w:numId="37">
    <w:abstractNumId w:val="38"/>
  </w:num>
  <w:num w:numId="38">
    <w:abstractNumId w:val="21"/>
  </w:num>
  <w:num w:numId="39">
    <w:abstractNumId w:val="5"/>
  </w:num>
  <w:num w:numId="4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63B"/>
    <w:rsid w:val="00002099"/>
    <w:rsid w:val="00007275"/>
    <w:rsid w:val="00012A2E"/>
    <w:rsid w:val="00021ED7"/>
    <w:rsid w:val="00023130"/>
    <w:rsid w:val="00026228"/>
    <w:rsid w:val="000315B2"/>
    <w:rsid w:val="00033D5C"/>
    <w:rsid w:val="000405FE"/>
    <w:rsid w:val="000443BB"/>
    <w:rsid w:val="0004721A"/>
    <w:rsid w:val="00055B95"/>
    <w:rsid w:val="000768D9"/>
    <w:rsid w:val="00082CF0"/>
    <w:rsid w:val="000A79FA"/>
    <w:rsid w:val="000B6C23"/>
    <w:rsid w:val="000C3EBE"/>
    <w:rsid w:val="000C4DC2"/>
    <w:rsid w:val="000C717C"/>
    <w:rsid w:val="000C7EAF"/>
    <w:rsid w:val="000D4FF7"/>
    <w:rsid w:val="000D5016"/>
    <w:rsid w:val="000E1109"/>
    <w:rsid w:val="000E15BC"/>
    <w:rsid w:val="000E4891"/>
    <w:rsid w:val="000E5A72"/>
    <w:rsid w:val="000E5B7D"/>
    <w:rsid w:val="000F1FF2"/>
    <w:rsid w:val="000F250F"/>
    <w:rsid w:val="0010784B"/>
    <w:rsid w:val="001126F7"/>
    <w:rsid w:val="00115B1C"/>
    <w:rsid w:val="001165EE"/>
    <w:rsid w:val="00120DF7"/>
    <w:rsid w:val="00123C43"/>
    <w:rsid w:val="00124837"/>
    <w:rsid w:val="00125B1C"/>
    <w:rsid w:val="001273E9"/>
    <w:rsid w:val="00127727"/>
    <w:rsid w:val="00131029"/>
    <w:rsid w:val="0013153A"/>
    <w:rsid w:val="0014202F"/>
    <w:rsid w:val="0014352C"/>
    <w:rsid w:val="0014375A"/>
    <w:rsid w:val="0014501C"/>
    <w:rsid w:val="0014504A"/>
    <w:rsid w:val="0015206D"/>
    <w:rsid w:val="0015416C"/>
    <w:rsid w:val="0016556C"/>
    <w:rsid w:val="00176FB3"/>
    <w:rsid w:val="00181BD3"/>
    <w:rsid w:val="00182714"/>
    <w:rsid w:val="001A0CBF"/>
    <w:rsid w:val="001B2400"/>
    <w:rsid w:val="001B4768"/>
    <w:rsid w:val="001B5E92"/>
    <w:rsid w:val="001C2E29"/>
    <w:rsid w:val="001C41B0"/>
    <w:rsid w:val="001C6E2F"/>
    <w:rsid w:val="001D26CC"/>
    <w:rsid w:val="001E0F4B"/>
    <w:rsid w:val="001E37D0"/>
    <w:rsid w:val="001E3ED3"/>
    <w:rsid w:val="001E5176"/>
    <w:rsid w:val="001E6740"/>
    <w:rsid w:val="001F7625"/>
    <w:rsid w:val="00204972"/>
    <w:rsid w:val="002103BC"/>
    <w:rsid w:val="00211E2F"/>
    <w:rsid w:val="002124C3"/>
    <w:rsid w:val="0021376F"/>
    <w:rsid w:val="0021504A"/>
    <w:rsid w:val="00216E03"/>
    <w:rsid w:val="00227CC6"/>
    <w:rsid w:val="00231072"/>
    <w:rsid w:val="00232C6E"/>
    <w:rsid w:val="0023703C"/>
    <w:rsid w:val="002430F3"/>
    <w:rsid w:val="00270638"/>
    <w:rsid w:val="002726BC"/>
    <w:rsid w:val="00276244"/>
    <w:rsid w:val="002852CA"/>
    <w:rsid w:val="00287A1D"/>
    <w:rsid w:val="002902AB"/>
    <w:rsid w:val="002918EB"/>
    <w:rsid w:val="0029605A"/>
    <w:rsid w:val="002979D0"/>
    <w:rsid w:val="002A26FB"/>
    <w:rsid w:val="002A57F6"/>
    <w:rsid w:val="002A6A8F"/>
    <w:rsid w:val="002A7853"/>
    <w:rsid w:val="002C0C41"/>
    <w:rsid w:val="002C1441"/>
    <w:rsid w:val="002C149F"/>
    <w:rsid w:val="002C7D18"/>
    <w:rsid w:val="002D41CC"/>
    <w:rsid w:val="002D6BA9"/>
    <w:rsid w:val="002E2493"/>
    <w:rsid w:val="002E52CA"/>
    <w:rsid w:val="002E726D"/>
    <w:rsid w:val="002F1D40"/>
    <w:rsid w:val="002F706E"/>
    <w:rsid w:val="003040E9"/>
    <w:rsid w:val="00321157"/>
    <w:rsid w:val="003248D1"/>
    <w:rsid w:val="00336EDF"/>
    <w:rsid w:val="00341F8A"/>
    <w:rsid w:val="003439B2"/>
    <w:rsid w:val="00344C65"/>
    <w:rsid w:val="00346985"/>
    <w:rsid w:val="00346FAF"/>
    <w:rsid w:val="003502FF"/>
    <w:rsid w:val="003510B9"/>
    <w:rsid w:val="00351E18"/>
    <w:rsid w:val="00352D22"/>
    <w:rsid w:val="00353EDB"/>
    <w:rsid w:val="0036382D"/>
    <w:rsid w:val="00363F96"/>
    <w:rsid w:val="00364900"/>
    <w:rsid w:val="00371050"/>
    <w:rsid w:val="00375888"/>
    <w:rsid w:val="00375D25"/>
    <w:rsid w:val="0038085D"/>
    <w:rsid w:val="00382017"/>
    <w:rsid w:val="003A7112"/>
    <w:rsid w:val="003B0C7B"/>
    <w:rsid w:val="003B1CD6"/>
    <w:rsid w:val="003B22F0"/>
    <w:rsid w:val="003B274B"/>
    <w:rsid w:val="003C3A57"/>
    <w:rsid w:val="003D4C8B"/>
    <w:rsid w:val="003D5E05"/>
    <w:rsid w:val="003E23F7"/>
    <w:rsid w:val="003E390E"/>
    <w:rsid w:val="003E3DFE"/>
    <w:rsid w:val="003F20BE"/>
    <w:rsid w:val="003F757A"/>
    <w:rsid w:val="0040371A"/>
    <w:rsid w:val="00405341"/>
    <w:rsid w:val="00405382"/>
    <w:rsid w:val="0040721A"/>
    <w:rsid w:val="00407B27"/>
    <w:rsid w:val="00410D06"/>
    <w:rsid w:val="00420639"/>
    <w:rsid w:val="00422888"/>
    <w:rsid w:val="0042303A"/>
    <w:rsid w:val="00424BFF"/>
    <w:rsid w:val="0042626F"/>
    <w:rsid w:val="00433635"/>
    <w:rsid w:val="00433EBE"/>
    <w:rsid w:val="0043684C"/>
    <w:rsid w:val="004375B5"/>
    <w:rsid w:val="00441B35"/>
    <w:rsid w:val="004506D7"/>
    <w:rsid w:val="00451BA1"/>
    <w:rsid w:val="00456A03"/>
    <w:rsid w:val="004652EE"/>
    <w:rsid w:val="00474BF7"/>
    <w:rsid w:val="00475BCE"/>
    <w:rsid w:val="00477690"/>
    <w:rsid w:val="00492166"/>
    <w:rsid w:val="00492180"/>
    <w:rsid w:val="004923F5"/>
    <w:rsid w:val="004930A2"/>
    <w:rsid w:val="004A0593"/>
    <w:rsid w:val="004A2B6D"/>
    <w:rsid w:val="004B2FBA"/>
    <w:rsid w:val="004C2CCC"/>
    <w:rsid w:val="004C45CA"/>
    <w:rsid w:val="004C57F8"/>
    <w:rsid w:val="004C78C6"/>
    <w:rsid w:val="004D71DE"/>
    <w:rsid w:val="004E055E"/>
    <w:rsid w:val="004E3056"/>
    <w:rsid w:val="004E4B07"/>
    <w:rsid w:val="004E5D54"/>
    <w:rsid w:val="004E6499"/>
    <w:rsid w:val="004F1460"/>
    <w:rsid w:val="00503D8C"/>
    <w:rsid w:val="00505BE8"/>
    <w:rsid w:val="00513F8C"/>
    <w:rsid w:val="005144B8"/>
    <w:rsid w:val="00515954"/>
    <w:rsid w:val="0051715A"/>
    <w:rsid w:val="00520D53"/>
    <w:rsid w:val="00526A63"/>
    <w:rsid w:val="00527BB3"/>
    <w:rsid w:val="00530F70"/>
    <w:rsid w:val="00532AAF"/>
    <w:rsid w:val="00543905"/>
    <w:rsid w:val="00557523"/>
    <w:rsid w:val="00563CEB"/>
    <w:rsid w:val="00566FCE"/>
    <w:rsid w:val="005746C7"/>
    <w:rsid w:val="00576FEC"/>
    <w:rsid w:val="005840F0"/>
    <w:rsid w:val="00590370"/>
    <w:rsid w:val="00590F71"/>
    <w:rsid w:val="005A6A4E"/>
    <w:rsid w:val="005C6C1A"/>
    <w:rsid w:val="005E117D"/>
    <w:rsid w:val="005E7A49"/>
    <w:rsid w:val="005E7B90"/>
    <w:rsid w:val="005F5F82"/>
    <w:rsid w:val="005F5F83"/>
    <w:rsid w:val="00600EEE"/>
    <w:rsid w:val="0060251B"/>
    <w:rsid w:val="00611171"/>
    <w:rsid w:val="0061141C"/>
    <w:rsid w:val="0061497F"/>
    <w:rsid w:val="00617FE9"/>
    <w:rsid w:val="0062167C"/>
    <w:rsid w:val="0062227C"/>
    <w:rsid w:val="0062270B"/>
    <w:rsid w:val="00632783"/>
    <w:rsid w:val="00637508"/>
    <w:rsid w:val="00637532"/>
    <w:rsid w:val="00640929"/>
    <w:rsid w:val="00646D45"/>
    <w:rsid w:val="006578AC"/>
    <w:rsid w:val="00665396"/>
    <w:rsid w:val="00671066"/>
    <w:rsid w:val="00671F35"/>
    <w:rsid w:val="006725E0"/>
    <w:rsid w:val="00681AA4"/>
    <w:rsid w:val="00682E6C"/>
    <w:rsid w:val="0068413E"/>
    <w:rsid w:val="00685AD2"/>
    <w:rsid w:val="00685E94"/>
    <w:rsid w:val="00692EB3"/>
    <w:rsid w:val="006A10FC"/>
    <w:rsid w:val="006A180A"/>
    <w:rsid w:val="006A28BE"/>
    <w:rsid w:val="006B59B4"/>
    <w:rsid w:val="006C00B5"/>
    <w:rsid w:val="006C424C"/>
    <w:rsid w:val="006D1B0E"/>
    <w:rsid w:val="006D2781"/>
    <w:rsid w:val="006D7A82"/>
    <w:rsid w:val="006E18A7"/>
    <w:rsid w:val="006E6D1A"/>
    <w:rsid w:val="006E71C6"/>
    <w:rsid w:val="006E78CB"/>
    <w:rsid w:val="006F5835"/>
    <w:rsid w:val="00701532"/>
    <w:rsid w:val="00702FB8"/>
    <w:rsid w:val="00706E10"/>
    <w:rsid w:val="00710998"/>
    <w:rsid w:val="007110BA"/>
    <w:rsid w:val="00714225"/>
    <w:rsid w:val="0071455D"/>
    <w:rsid w:val="00721C70"/>
    <w:rsid w:val="00723286"/>
    <w:rsid w:val="007237CD"/>
    <w:rsid w:val="0073448A"/>
    <w:rsid w:val="00742F02"/>
    <w:rsid w:val="00745D5A"/>
    <w:rsid w:val="007555B0"/>
    <w:rsid w:val="007609AB"/>
    <w:rsid w:val="00760FB3"/>
    <w:rsid w:val="00763BD1"/>
    <w:rsid w:val="00764222"/>
    <w:rsid w:val="0077267C"/>
    <w:rsid w:val="00773761"/>
    <w:rsid w:val="00776E28"/>
    <w:rsid w:val="007818A5"/>
    <w:rsid w:val="0078247A"/>
    <w:rsid w:val="00797653"/>
    <w:rsid w:val="00797E7B"/>
    <w:rsid w:val="00797F2D"/>
    <w:rsid w:val="007A0F2E"/>
    <w:rsid w:val="007A144E"/>
    <w:rsid w:val="007A4D2D"/>
    <w:rsid w:val="007B6277"/>
    <w:rsid w:val="007B698C"/>
    <w:rsid w:val="007B742C"/>
    <w:rsid w:val="007C160F"/>
    <w:rsid w:val="007C4FE4"/>
    <w:rsid w:val="007D0DD2"/>
    <w:rsid w:val="007D0F21"/>
    <w:rsid w:val="007D0F99"/>
    <w:rsid w:val="007D138D"/>
    <w:rsid w:val="007D7E40"/>
    <w:rsid w:val="007E07D0"/>
    <w:rsid w:val="007E1732"/>
    <w:rsid w:val="007E6594"/>
    <w:rsid w:val="007F21C1"/>
    <w:rsid w:val="007F4D68"/>
    <w:rsid w:val="00817B50"/>
    <w:rsid w:val="0082170D"/>
    <w:rsid w:val="00824C15"/>
    <w:rsid w:val="00835826"/>
    <w:rsid w:val="0084665D"/>
    <w:rsid w:val="00852D21"/>
    <w:rsid w:val="00873711"/>
    <w:rsid w:val="0089033F"/>
    <w:rsid w:val="00891432"/>
    <w:rsid w:val="008926D8"/>
    <w:rsid w:val="00893336"/>
    <w:rsid w:val="008A0A19"/>
    <w:rsid w:val="008A4D4F"/>
    <w:rsid w:val="008A5D29"/>
    <w:rsid w:val="008A72DC"/>
    <w:rsid w:val="008B1D94"/>
    <w:rsid w:val="008C02A4"/>
    <w:rsid w:val="008C466F"/>
    <w:rsid w:val="008C5165"/>
    <w:rsid w:val="008C5833"/>
    <w:rsid w:val="008C6D76"/>
    <w:rsid w:val="008D184D"/>
    <w:rsid w:val="008D2809"/>
    <w:rsid w:val="008D45F5"/>
    <w:rsid w:val="008E6531"/>
    <w:rsid w:val="008F0EAF"/>
    <w:rsid w:val="00907AFE"/>
    <w:rsid w:val="00912D7D"/>
    <w:rsid w:val="00914C9B"/>
    <w:rsid w:val="009166A3"/>
    <w:rsid w:val="00917A86"/>
    <w:rsid w:val="00917FA9"/>
    <w:rsid w:val="009229C0"/>
    <w:rsid w:val="00930361"/>
    <w:rsid w:val="0093069C"/>
    <w:rsid w:val="00933A20"/>
    <w:rsid w:val="009351E3"/>
    <w:rsid w:val="00937AAC"/>
    <w:rsid w:val="00945836"/>
    <w:rsid w:val="00945891"/>
    <w:rsid w:val="00954E8F"/>
    <w:rsid w:val="00960098"/>
    <w:rsid w:val="00964455"/>
    <w:rsid w:val="00967B83"/>
    <w:rsid w:val="00987639"/>
    <w:rsid w:val="00987C98"/>
    <w:rsid w:val="009952AC"/>
    <w:rsid w:val="009B4F56"/>
    <w:rsid w:val="009B663F"/>
    <w:rsid w:val="009B68AD"/>
    <w:rsid w:val="009C1E04"/>
    <w:rsid w:val="009C329F"/>
    <w:rsid w:val="009C436D"/>
    <w:rsid w:val="009C6B34"/>
    <w:rsid w:val="009C6CE0"/>
    <w:rsid w:val="009D0498"/>
    <w:rsid w:val="009D159F"/>
    <w:rsid w:val="009E1967"/>
    <w:rsid w:val="009E4D5A"/>
    <w:rsid w:val="009E51BD"/>
    <w:rsid w:val="009E58E4"/>
    <w:rsid w:val="009F01C4"/>
    <w:rsid w:val="009F08CD"/>
    <w:rsid w:val="009F5652"/>
    <w:rsid w:val="00A01210"/>
    <w:rsid w:val="00A01ED3"/>
    <w:rsid w:val="00A1214F"/>
    <w:rsid w:val="00A166C3"/>
    <w:rsid w:val="00A17209"/>
    <w:rsid w:val="00A17EA2"/>
    <w:rsid w:val="00A26BC5"/>
    <w:rsid w:val="00A3577A"/>
    <w:rsid w:val="00A43D19"/>
    <w:rsid w:val="00A44B88"/>
    <w:rsid w:val="00A46E4B"/>
    <w:rsid w:val="00A47355"/>
    <w:rsid w:val="00A500BC"/>
    <w:rsid w:val="00A5643B"/>
    <w:rsid w:val="00A67D34"/>
    <w:rsid w:val="00A70A6A"/>
    <w:rsid w:val="00A70D87"/>
    <w:rsid w:val="00A74FFF"/>
    <w:rsid w:val="00A7586E"/>
    <w:rsid w:val="00A82100"/>
    <w:rsid w:val="00A848F4"/>
    <w:rsid w:val="00A92577"/>
    <w:rsid w:val="00AA2BD9"/>
    <w:rsid w:val="00AA5B1B"/>
    <w:rsid w:val="00AA630F"/>
    <w:rsid w:val="00AA73A9"/>
    <w:rsid w:val="00AB03EA"/>
    <w:rsid w:val="00AB505C"/>
    <w:rsid w:val="00AB5E30"/>
    <w:rsid w:val="00AC17C5"/>
    <w:rsid w:val="00AC351F"/>
    <w:rsid w:val="00AC3DB0"/>
    <w:rsid w:val="00AC6297"/>
    <w:rsid w:val="00AE4608"/>
    <w:rsid w:val="00AF5580"/>
    <w:rsid w:val="00B01D38"/>
    <w:rsid w:val="00B020ED"/>
    <w:rsid w:val="00B029C0"/>
    <w:rsid w:val="00B05C3D"/>
    <w:rsid w:val="00B10D91"/>
    <w:rsid w:val="00B11D08"/>
    <w:rsid w:val="00B2663B"/>
    <w:rsid w:val="00B27A07"/>
    <w:rsid w:val="00B33D5D"/>
    <w:rsid w:val="00B35CFE"/>
    <w:rsid w:val="00B37B27"/>
    <w:rsid w:val="00B4371D"/>
    <w:rsid w:val="00B4531C"/>
    <w:rsid w:val="00B50630"/>
    <w:rsid w:val="00B67D68"/>
    <w:rsid w:val="00B70485"/>
    <w:rsid w:val="00B70BA6"/>
    <w:rsid w:val="00B71EEC"/>
    <w:rsid w:val="00B76027"/>
    <w:rsid w:val="00B767C6"/>
    <w:rsid w:val="00B77C25"/>
    <w:rsid w:val="00B9081C"/>
    <w:rsid w:val="00B9175A"/>
    <w:rsid w:val="00B92B96"/>
    <w:rsid w:val="00BB064A"/>
    <w:rsid w:val="00BB1142"/>
    <w:rsid w:val="00BB3F9C"/>
    <w:rsid w:val="00BB7001"/>
    <w:rsid w:val="00BC2AD3"/>
    <w:rsid w:val="00BC4109"/>
    <w:rsid w:val="00BD149F"/>
    <w:rsid w:val="00BD2230"/>
    <w:rsid w:val="00BD3058"/>
    <w:rsid w:val="00BD329B"/>
    <w:rsid w:val="00BD3638"/>
    <w:rsid w:val="00BD3CFC"/>
    <w:rsid w:val="00BD480E"/>
    <w:rsid w:val="00BF0C80"/>
    <w:rsid w:val="00BF271D"/>
    <w:rsid w:val="00C00B21"/>
    <w:rsid w:val="00C0105C"/>
    <w:rsid w:val="00C10E04"/>
    <w:rsid w:val="00C1584C"/>
    <w:rsid w:val="00C2293D"/>
    <w:rsid w:val="00C32663"/>
    <w:rsid w:val="00C32730"/>
    <w:rsid w:val="00C40E72"/>
    <w:rsid w:val="00C51127"/>
    <w:rsid w:val="00C518B8"/>
    <w:rsid w:val="00C51B9E"/>
    <w:rsid w:val="00C5344B"/>
    <w:rsid w:val="00C57054"/>
    <w:rsid w:val="00C570EB"/>
    <w:rsid w:val="00C61B91"/>
    <w:rsid w:val="00C6439A"/>
    <w:rsid w:val="00C6542E"/>
    <w:rsid w:val="00C66182"/>
    <w:rsid w:val="00C664D6"/>
    <w:rsid w:val="00C67946"/>
    <w:rsid w:val="00C70E34"/>
    <w:rsid w:val="00C75C5E"/>
    <w:rsid w:val="00C76C50"/>
    <w:rsid w:val="00C7700B"/>
    <w:rsid w:val="00C86349"/>
    <w:rsid w:val="00C91235"/>
    <w:rsid w:val="00C92D8A"/>
    <w:rsid w:val="00C96D1F"/>
    <w:rsid w:val="00C97485"/>
    <w:rsid w:val="00CB742C"/>
    <w:rsid w:val="00CD16C6"/>
    <w:rsid w:val="00CD61B1"/>
    <w:rsid w:val="00CD6CAC"/>
    <w:rsid w:val="00CE0A57"/>
    <w:rsid w:val="00CE2355"/>
    <w:rsid w:val="00CF275A"/>
    <w:rsid w:val="00D06B16"/>
    <w:rsid w:val="00D075D1"/>
    <w:rsid w:val="00D0773D"/>
    <w:rsid w:val="00D1018B"/>
    <w:rsid w:val="00D126C0"/>
    <w:rsid w:val="00D26125"/>
    <w:rsid w:val="00D3539E"/>
    <w:rsid w:val="00D410B0"/>
    <w:rsid w:val="00D450E7"/>
    <w:rsid w:val="00D535E2"/>
    <w:rsid w:val="00D54AF2"/>
    <w:rsid w:val="00D55A1A"/>
    <w:rsid w:val="00D564DF"/>
    <w:rsid w:val="00D61B46"/>
    <w:rsid w:val="00D66980"/>
    <w:rsid w:val="00D7323D"/>
    <w:rsid w:val="00D76303"/>
    <w:rsid w:val="00D82E79"/>
    <w:rsid w:val="00D84803"/>
    <w:rsid w:val="00D95906"/>
    <w:rsid w:val="00DA0F4F"/>
    <w:rsid w:val="00DA3C00"/>
    <w:rsid w:val="00DA518D"/>
    <w:rsid w:val="00DB0F8E"/>
    <w:rsid w:val="00DB14F4"/>
    <w:rsid w:val="00DB429D"/>
    <w:rsid w:val="00DC7E81"/>
    <w:rsid w:val="00DD0B8F"/>
    <w:rsid w:val="00DD2096"/>
    <w:rsid w:val="00DD3755"/>
    <w:rsid w:val="00DE197B"/>
    <w:rsid w:val="00DE46FF"/>
    <w:rsid w:val="00DE5FCD"/>
    <w:rsid w:val="00DF4B1C"/>
    <w:rsid w:val="00E01F51"/>
    <w:rsid w:val="00E06AD2"/>
    <w:rsid w:val="00E07852"/>
    <w:rsid w:val="00E122C1"/>
    <w:rsid w:val="00E1633A"/>
    <w:rsid w:val="00E20248"/>
    <w:rsid w:val="00E20714"/>
    <w:rsid w:val="00E21B48"/>
    <w:rsid w:val="00E35951"/>
    <w:rsid w:val="00E43838"/>
    <w:rsid w:val="00E47CE3"/>
    <w:rsid w:val="00E52C49"/>
    <w:rsid w:val="00E52D59"/>
    <w:rsid w:val="00E5416A"/>
    <w:rsid w:val="00E54D45"/>
    <w:rsid w:val="00E55B66"/>
    <w:rsid w:val="00E56C3C"/>
    <w:rsid w:val="00E62257"/>
    <w:rsid w:val="00E63B5B"/>
    <w:rsid w:val="00E754EE"/>
    <w:rsid w:val="00E8178E"/>
    <w:rsid w:val="00E86FAF"/>
    <w:rsid w:val="00E947D6"/>
    <w:rsid w:val="00E947E5"/>
    <w:rsid w:val="00EA0086"/>
    <w:rsid w:val="00EA1AFE"/>
    <w:rsid w:val="00EA716B"/>
    <w:rsid w:val="00EA7543"/>
    <w:rsid w:val="00EB14C1"/>
    <w:rsid w:val="00EB644B"/>
    <w:rsid w:val="00EB6C44"/>
    <w:rsid w:val="00EC26C6"/>
    <w:rsid w:val="00EC5546"/>
    <w:rsid w:val="00ED44FA"/>
    <w:rsid w:val="00ED46E8"/>
    <w:rsid w:val="00EE16C2"/>
    <w:rsid w:val="00EE50B4"/>
    <w:rsid w:val="00F02DB6"/>
    <w:rsid w:val="00F05C29"/>
    <w:rsid w:val="00F14DFF"/>
    <w:rsid w:val="00F1702A"/>
    <w:rsid w:val="00F21ED8"/>
    <w:rsid w:val="00F2442C"/>
    <w:rsid w:val="00F339D9"/>
    <w:rsid w:val="00F442AF"/>
    <w:rsid w:val="00F4554E"/>
    <w:rsid w:val="00F46A2D"/>
    <w:rsid w:val="00F518CE"/>
    <w:rsid w:val="00F53426"/>
    <w:rsid w:val="00F5412C"/>
    <w:rsid w:val="00F5517B"/>
    <w:rsid w:val="00F55650"/>
    <w:rsid w:val="00F56B08"/>
    <w:rsid w:val="00F6184A"/>
    <w:rsid w:val="00F669F0"/>
    <w:rsid w:val="00F67472"/>
    <w:rsid w:val="00F67E38"/>
    <w:rsid w:val="00F7244B"/>
    <w:rsid w:val="00F76307"/>
    <w:rsid w:val="00F76F17"/>
    <w:rsid w:val="00F8607E"/>
    <w:rsid w:val="00F95C45"/>
    <w:rsid w:val="00F977A6"/>
    <w:rsid w:val="00FA464C"/>
    <w:rsid w:val="00FA5627"/>
    <w:rsid w:val="00FB7584"/>
    <w:rsid w:val="00FC2B57"/>
    <w:rsid w:val="00FC3CE0"/>
    <w:rsid w:val="00FC582B"/>
    <w:rsid w:val="00FD25BA"/>
    <w:rsid w:val="00FE41FC"/>
    <w:rsid w:val="00FE79FE"/>
    <w:rsid w:val="00FF03CA"/>
    <w:rsid w:val="00FF7CE0"/>
    <w:rsid w:val="00FF7E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E9D4"/>
  <w15:docId w15:val="{C276B8A1-E534-4D6A-B511-2C214853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1">
    <w:name w:val="heading 1"/>
    <w:basedOn w:val="Normal"/>
    <w:next w:val="Normal"/>
    <w:qFormat/>
    <w:pPr>
      <w:keepNext/>
      <w:tabs>
        <w:tab w:val="num" w:pos="432"/>
      </w:tabs>
      <w:ind w:left="432" w:hanging="432"/>
      <w:outlineLvl w:val="0"/>
    </w:pPr>
    <w:rPr>
      <w:rFonts w:ascii="Arial Narrow" w:hAnsi="Arial Narrow"/>
      <w:b/>
      <w:sz w:val="28"/>
    </w:rPr>
  </w:style>
  <w:style w:type="paragraph" w:styleId="Titre2">
    <w:name w:val="heading 2"/>
    <w:basedOn w:val="Normal"/>
    <w:next w:val="Normal"/>
    <w:qFormat/>
    <w:pPr>
      <w:keepNext/>
      <w:tabs>
        <w:tab w:val="num" w:pos="576"/>
      </w:tabs>
      <w:ind w:left="576" w:hanging="576"/>
      <w:outlineLvl w:val="1"/>
    </w:pPr>
    <w:rPr>
      <w:rFonts w:ascii="Arial Narrow" w:hAnsi="Arial Narrow"/>
      <w:b/>
      <w:sz w:val="36"/>
    </w:rPr>
  </w:style>
  <w:style w:type="paragraph" w:styleId="Titre3">
    <w:name w:val="heading 3"/>
    <w:basedOn w:val="Normal"/>
    <w:next w:val="Normal"/>
    <w:qFormat/>
    <w:pPr>
      <w:keepNext/>
      <w:tabs>
        <w:tab w:val="num" w:pos="720"/>
      </w:tabs>
      <w:ind w:left="-709"/>
      <w:outlineLvl w:val="2"/>
    </w:pPr>
    <w:rPr>
      <w:rFonts w:ascii="Comic Sans MS" w:hAnsi="Comic Sans MS"/>
      <w:sz w:val="24"/>
    </w:rPr>
  </w:style>
  <w:style w:type="paragraph" w:styleId="Titre4">
    <w:name w:val="heading 4"/>
    <w:basedOn w:val="Normal"/>
    <w:next w:val="Normal"/>
    <w:qFormat/>
    <w:pPr>
      <w:keepNext/>
      <w:tabs>
        <w:tab w:val="num" w:pos="864"/>
      </w:tabs>
      <w:ind w:left="864" w:hanging="864"/>
      <w:outlineLvl w:val="3"/>
    </w:pPr>
    <w:rPr>
      <w:rFonts w:ascii="Arial" w:hAnsi="Arial"/>
      <w:sz w:val="36"/>
    </w:rPr>
  </w:style>
  <w:style w:type="paragraph" w:styleId="Titre5">
    <w:name w:val="heading 5"/>
    <w:basedOn w:val="Normal"/>
    <w:next w:val="Normal"/>
    <w:qFormat/>
    <w:pPr>
      <w:keepNext/>
      <w:tabs>
        <w:tab w:val="num" w:pos="1008"/>
        <w:tab w:val="left" w:leader="dot" w:pos="5103"/>
        <w:tab w:val="right" w:leader="dot" w:pos="9639"/>
      </w:tabs>
      <w:ind w:left="-284" w:right="1"/>
      <w:jc w:val="center"/>
      <w:outlineLvl w:val="4"/>
    </w:pPr>
    <w:rPr>
      <w:rFonts w:ascii="Arial" w:hAnsi="Arial"/>
      <w:sz w:val="28"/>
    </w:rPr>
  </w:style>
  <w:style w:type="paragraph" w:styleId="Titre6">
    <w:name w:val="heading 6"/>
    <w:basedOn w:val="Normal"/>
    <w:next w:val="Normal"/>
    <w:qFormat/>
    <w:pPr>
      <w:keepNext/>
      <w:tabs>
        <w:tab w:val="num" w:pos="1152"/>
      </w:tabs>
      <w:ind w:left="1152" w:hanging="1152"/>
      <w:jc w:val="center"/>
      <w:outlineLvl w:val="5"/>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Wingdings" w:hAnsi="Wingdings"/>
    </w:rPr>
  </w:style>
  <w:style w:type="character" w:customStyle="1" w:styleId="WW8Num1z1">
    <w:name w:val="WW8Num1z1"/>
    <w:rPr>
      <w:rFonts w:ascii="Courier New" w:hAnsi="Courier New"/>
    </w:rPr>
  </w:style>
  <w:style w:type="character" w:customStyle="1" w:styleId="WW8Num1z3">
    <w:name w:val="WW8Num1z3"/>
    <w:rPr>
      <w:rFonts w:ascii="Symbol" w:hAnsi="Symbol"/>
    </w:rPr>
  </w:style>
  <w:style w:type="character" w:customStyle="1" w:styleId="WW8Num2z0">
    <w:name w:val="WW8Num2z0"/>
    <w:rPr>
      <w:rFonts w:ascii="Wingdings" w:hAnsi="Wingdings"/>
    </w:rPr>
  </w:style>
  <w:style w:type="character" w:customStyle="1" w:styleId="WW8Num2z1">
    <w:name w:val="WW8Num2z1"/>
    <w:rPr>
      <w:rFonts w:ascii="Courier New" w:hAnsi="Courier New"/>
    </w:rPr>
  </w:style>
  <w:style w:type="character" w:customStyle="1" w:styleId="WW8Num2z3">
    <w:name w:val="WW8Num2z3"/>
    <w:rPr>
      <w:rFonts w:ascii="Symbol" w:hAnsi="Symbol"/>
    </w:rPr>
  </w:style>
  <w:style w:type="character" w:customStyle="1" w:styleId="WW8Num3z0">
    <w:name w:val="WW8Num3z0"/>
    <w:rPr>
      <w:rFonts w:ascii="Wingdings" w:hAnsi="Wingdings"/>
    </w:rPr>
  </w:style>
  <w:style w:type="character" w:customStyle="1" w:styleId="WW8Num3z1">
    <w:name w:val="WW8Num3z1"/>
    <w:rPr>
      <w:rFonts w:ascii="Courier New" w:hAnsi="Courier New"/>
    </w:rPr>
  </w:style>
  <w:style w:type="character" w:customStyle="1" w:styleId="WW8Num3z3">
    <w:name w:val="WW8Num3z3"/>
    <w:rPr>
      <w:rFonts w:ascii="Symbol" w:hAnsi="Symbol"/>
    </w:rPr>
  </w:style>
  <w:style w:type="character" w:styleId="Lienhypertexte">
    <w:name w:val="Hyperlink"/>
    <w:semiHidden/>
    <w:rPr>
      <w:color w:val="0000FF"/>
      <w:u w:val="single"/>
    </w:rPr>
  </w:style>
  <w:style w:type="paragraph" w:styleId="Titre">
    <w:name w:val="Title"/>
    <w:basedOn w:val="Normal"/>
    <w:next w:val="Corpsdetexte"/>
    <w:qFormat/>
    <w:pPr>
      <w:keepNext/>
      <w:spacing w:before="240" w:after="120"/>
    </w:pPr>
    <w:rPr>
      <w:rFonts w:ascii="Arial" w:eastAsia="Lucida Sans Unicode" w:hAnsi="Arial" w:cs="Lucida Sans Unicode"/>
      <w:sz w:val="28"/>
      <w:szCs w:val="28"/>
    </w:rPr>
  </w:style>
  <w:style w:type="paragraph" w:styleId="Corpsdetexte">
    <w:name w:val="Body Text"/>
    <w:basedOn w:val="Normal"/>
    <w:semiHidden/>
    <w:pPr>
      <w:spacing w:after="120"/>
    </w:pPr>
  </w:style>
  <w:style w:type="paragraph" w:styleId="Liste">
    <w:name w:val="List"/>
    <w:basedOn w:val="Corpsdetexte"/>
    <w:semiHidden/>
    <w:rPr>
      <w:rFonts w:cs="Lucida Sans Unicode"/>
    </w:rPr>
  </w:style>
  <w:style w:type="paragraph" w:styleId="Lgende">
    <w:name w:val="caption"/>
    <w:basedOn w:val="Normal"/>
    <w:qFormat/>
    <w:pPr>
      <w:suppressLineNumbers/>
      <w:spacing w:before="120" w:after="120"/>
    </w:pPr>
    <w:rPr>
      <w:rFonts w:cs="Lucida Sans Unicode"/>
      <w:i/>
      <w:iCs/>
      <w:sz w:val="24"/>
      <w:szCs w:val="24"/>
    </w:rPr>
  </w:style>
  <w:style w:type="paragraph" w:customStyle="1" w:styleId="Index">
    <w:name w:val="Index"/>
    <w:basedOn w:val="Normal"/>
    <w:pPr>
      <w:suppressLineNumbers/>
    </w:pPr>
    <w:rPr>
      <w:rFonts w:cs="Lucida Sans Unicode"/>
    </w:rPr>
  </w:style>
  <w:style w:type="paragraph" w:styleId="Pieddepage">
    <w:name w:val="footer"/>
    <w:basedOn w:val="Normal"/>
    <w:semiHidden/>
    <w:pPr>
      <w:tabs>
        <w:tab w:val="center" w:pos="4536"/>
        <w:tab w:val="right" w:pos="9072"/>
      </w:tabs>
    </w:pPr>
    <w:rPr>
      <w:sz w:val="24"/>
    </w:rPr>
  </w:style>
  <w:style w:type="paragraph" w:styleId="Retraitcorpsdetexte">
    <w:name w:val="Body Text Indent"/>
    <w:basedOn w:val="Normal"/>
    <w:semiHidden/>
    <w:pPr>
      <w:ind w:left="540"/>
    </w:pPr>
    <w:rPr>
      <w:sz w:val="22"/>
    </w:rPr>
  </w:style>
  <w:style w:type="paragraph" w:customStyle="1" w:styleId="Contenuducadre">
    <w:name w:val="Contenu du cadre"/>
    <w:basedOn w:val="Corpsdetexte"/>
  </w:style>
  <w:style w:type="paragraph" w:styleId="Paragraphedeliste">
    <w:name w:val="List Paragraph"/>
    <w:basedOn w:val="Normal"/>
    <w:qFormat/>
    <w:pPr>
      <w:suppressAutoHyphens w:val="0"/>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semiHidden/>
    <w:unhideWhenUsed/>
    <w:pPr>
      <w:suppressAutoHyphens w:val="0"/>
      <w:spacing w:before="100" w:beforeAutospacing="1" w:after="100" w:afterAutospacing="1"/>
    </w:pPr>
    <w:rPr>
      <w:sz w:val="24"/>
      <w:szCs w:val="24"/>
    </w:rPr>
  </w:style>
  <w:style w:type="paragraph" w:styleId="Retraitcorpsdetexte2">
    <w:name w:val="Body Text Indent 2"/>
    <w:basedOn w:val="Normal"/>
    <w:semiHidden/>
    <w:pPr>
      <w:suppressAutoHyphens w:val="0"/>
      <w:ind w:left="709"/>
      <w:jc w:val="both"/>
    </w:pPr>
    <w:rPr>
      <w:rFonts w:ascii="Arial" w:hAnsi="Arial" w:cs="Arial"/>
    </w:rPr>
  </w:style>
  <w:style w:type="paragraph" w:styleId="Corpsdetexte2">
    <w:name w:val="Body Text 2"/>
    <w:basedOn w:val="Normal"/>
    <w:semiHidden/>
    <w:pPr>
      <w:suppressAutoHyphens w:val="0"/>
      <w:jc w:val="both"/>
    </w:pPr>
    <w:rPr>
      <w:rFonts w:ascii="Arial" w:hAnsi="Arial" w:cs="Arial"/>
    </w:rPr>
  </w:style>
  <w:style w:type="paragraph" w:styleId="Explorateurdedocuments">
    <w:name w:val="Document Map"/>
    <w:basedOn w:val="Normal"/>
    <w:semiHidden/>
    <w:pPr>
      <w:shd w:val="clear" w:color="auto" w:fill="000080"/>
    </w:pPr>
    <w:rPr>
      <w:rFonts w:ascii="Tahoma" w:hAnsi="Tahoma" w:cs="Tahoma"/>
    </w:rPr>
  </w:style>
  <w:style w:type="paragraph" w:styleId="En-tte">
    <w:name w:val="header"/>
    <w:basedOn w:val="Normal"/>
    <w:semiHidden/>
    <w:pPr>
      <w:tabs>
        <w:tab w:val="center" w:pos="4536"/>
        <w:tab w:val="right" w:pos="9072"/>
      </w:tabs>
    </w:pPr>
  </w:style>
  <w:style w:type="character" w:customStyle="1" w:styleId="apple-converted-space">
    <w:name w:val="apple-converted-space"/>
    <w:basedOn w:val="Policepardfaut"/>
    <w:rsid w:val="00405341"/>
  </w:style>
  <w:style w:type="character" w:styleId="Mention">
    <w:name w:val="Mention"/>
    <w:basedOn w:val="Policepardfaut"/>
    <w:uiPriority w:val="99"/>
    <w:semiHidden/>
    <w:unhideWhenUsed/>
    <w:rsid w:val="00C75C5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226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unsasantesociauxchristelle@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1439</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che</Company>
  <LinksUpToDate>false</LinksUpToDate>
  <CharactersWithSpaces>1697</CharactersWithSpaces>
  <SharedDoc>false</SharedDoc>
  <HLinks>
    <vt:vector size="18" baseType="variant">
      <vt:variant>
        <vt:i4>7798789</vt:i4>
      </vt:variant>
      <vt:variant>
        <vt:i4>3</vt:i4>
      </vt:variant>
      <vt:variant>
        <vt:i4>0</vt:i4>
      </vt:variant>
      <vt:variant>
        <vt:i4>5</vt:i4>
      </vt:variant>
      <vt:variant>
        <vt:lpwstr>mailto:stutzj@ch-mulhouse.fr</vt:lpwstr>
      </vt:variant>
      <vt:variant>
        <vt:lpwstr/>
      </vt:variant>
      <vt:variant>
        <vt:i4>7798789</vt:i4>
      </vt:variant>
      <vt:variant>
        <vt:i4>0</vt:i4>
      </vt:variant>
      <vt:variant>
        <vt:i4>0</vt:i4>
      </vt:variant>
      <vt:variant>
        <vt:i4>5</vt:i4>
      </vt:variant>
      <vt:variant>
        <vt:lpwstr>mailto:stutzj@ch-mulhouse.fr</vt:lpwstr>
      </vt:variant>
      <vt:variant>
        <vt:lpwstr/>
      </vt:variant>
      <vt:variant>
        <vt:i4>7798865</vt:i4>
      </vt:variant>
      <vt:variant>
        <vt:i4>0</vt:i4>
      </vt:variant>
      <vt:variant>
        <vt:i4>0</vt:i4>
      </vt:variant>
      <vt:variant>
        <vt:i4>5</vt:i4>
      </vt:variant>
      <vt:variant>
        <vt:lpwstr>mailto:unsasantesociauxchristelle@wanadoo.fr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dc:creator>
  <cp:keywords/>
  <cp:lastModifiedBy>fred christelle</cp:lastModifiedBy>
  <cp:revision>3</cp:revision>
  <cp:lastPrinted>2011-04-11T07:36:00Z</cp:lastPrinted>
  <dcterms:created xsi:type="dcterms:W3CDTF">2019-12-14T04:25:00Z</dcterms:created>
  <dcterms:modified xsi:type="dcterms:W3CDTF">2019-12-14T04:25:00Z</dcterms:modified>
</cp:coreProperties>
</file>