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D6" w:rsidRDefault="00170BD6" w:rsidP="0030758B">
      <w:pPr>
        <w:spacing w:after="0" w:line="240" w:lineRule="auto"/>
        <w:ind w:left="992"/>
        <w:jc w:val="center"/>
        <w:rPr>
          <w:b/>
          <w:i/>
          <w:sz w:val="28"/>
          <w:szCs w:val="2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51.35pt;margin-top:-19.85pt;width:93.8pt;height:49.5pt;z-index:251654656;visibility:visible;mso-position-horizontal-relative:margin;mso-position-vertical-relative:margin">
            <v:imagedata r:id="rId5" o:title=""/>
            <w10:wrap type="square" anchorx="margin" anchory="margin"/>
          </v:shape>
        </w:pict>
      </w:r>
      <w:r w:rsidRPr="006B5992">
        <w:rPr>
          <w:b/>
          <w:i/>
          <w:sz w:val="28"/>
          <w:szCs w:val="28"/>
        </w:rPr>
        <w:t>L’intersyndi</w:t>
      </w:r>
      <w:bookmarkStart w:id="0" w:name="_GoBack"/>
      <w:bookmarkEnd w:id="0"/>
      <w:r w:rsidRPr="006B5992">
        <w:rPr>
          <w:b/>
          <w:i/>
          <w:sz w:val="28"/>
          <w:szCs w:val="28"/>
        </w:rPr>
        <w:t>cale anti-ordre infirmier a été reçue à l’Elysée</w:t>
      </w:r>
    </w:p>
    <w:p w:rsidR="00170BD6" w:rsidRPr="006B5992" w:rsidRDefault="00170BD6" w:rsidP="0030758B">
      <w:pPr>
        <w:spacing w:after="0" w:line="240" w:lineRule="auto"/>
        <w:ind w:left="992"/>
        <w:jc w:val="center"/>
        <w:rPr>
          <w:b/>
          <w:i/>
          <w:sz w:val="28"/>
          <w:szCs w:val="28"/>
        </w:rPr>
      </w:pPr>
    </w:p>
    <w:p w:rsidR="00170BD6" w:rsidRPr="006B5992" w:rsidRDefault="00170BD6" w:rsidP="006B5992">
      <w:pPr>
        <w:ind w:left="1418"/>
        <w:jc w:val="both"/>
        <w:rPr>
          <w:rFonts w:ascii="Calibri" w:hAnsi="Calibri"/>
          <w:sz w:val="28"/>
          <w:szCs w:val="28"/>
        </w:rPr>
      </w:pPr>
      <w:r>
        <w:rPr>
          <w:noProof/>
          <w:lang w:eastAsia="fr-FR"/>
        </w:rPr>
        <w:pict>
          <v:shape id="Image 6" o:spid="_x0000_s1027" type="#_x0000_t75" style="position:absolute;left:0;text-align:left;margin-left:-51.35pt;margin-top:67.15pt;width:1in;height:60pt;z-index:251657728;visibility:visible;mso-position-horizontal-relative:margin;mso-position-vertical-relative:margin">
            <v:imagedata r:id="rId6" o:title=""/>
            <w10:wrap type="square" anchorx="margin" anchory="margin"/>
          </v:shape>
        </w:pict>
      </w:r>
      <w:r w:rsidRPr="006B5992">
        <w:rPr>
          <w:rFonts w:ascii="Calibri" w:hAnsi="Calibri"/>
          <w:sz w:val="28"/>
          <w:szCs w:val="28"/>
        </w:rPr>
        <w:t>Après plus de 10 ans d’existence, l’intersyndical</w:t>
      </w:r>
      <w:r>
        <w:rPr>
          <w:rFonts w:ascii="Calibri" w:hAnsi="Calibri"/>
          <w:sz w:val="28"/>
          <w:szCs w:val="28"/>
        </w:rPr>
        <w:t>e</w:t>
      </w:r>
      <w:r w:rsidRPr="006B5992">
        <w:rPr>
          <w:rFonts w:ascii="Calibri" w:hAnsi="Calibri"/>
          <w:sz w:val="28"/>
          <w:szCs w:val="28"/>
        </w:rPr>
        <w:t xml:space="preserve"> anti-ordre infirmier (CGT-CFDT-FO-SNICS FSU-SUD-CFTC et UNSA Santé et Sociaux) a été reçue le 29 mars 2016 pour la première fois à l’Elysée par le Conseiller Social du Président de la République.</w:t>
      </w:r>
    </w:p>
    <w:p w:rsidR="00170BD6" w:rsidRPr="006B5992" w:rsidRDefault="00170BD6" w:rsidP="006B5992">
      <w:pPr>
        <w:ind w:left="1418"/>
        <w:jc w:val="both"/>
        <w:rPr>
          <w:rFonts w:ascii="Calibri" w:hAnsi="Calibri"/>
          <w:sz w:val="28"/>
          <w:szCs w:val="28"/>
        </w:rPr>
      </w:pPr>
      <w:r>
        <w:rPr>
          <w:noProof/>
          <w:lang w:eastAsia="fr-FR"/>
        </w:rPr>
        <w:pict>
          <v:shape id="Image 2" o:spid="_x0000_s1028" type="#_x0000_t75" style="position:absolute;left:0;text-align:left;margin-left:-46.85pt;margin-top:160.9pt;width:58.5pt;height:76.8pt;z-index:251655680;visibility:visible;mso-position-horizontal-relative:margin;mso-position-vertical-relative:margin">
            <v:imagedata r:id="rId7" o:title=""/>
            <w10:wrap type="square" anchorx="margin" anchory="margin"/>
          </v:shape>
        </w:pict>
      </w:r>
      <w:r w:rsidRPr="006B5992">
        <w:rPr>
          <w:rFonts w:ascii="Calibri" w:hAnsi="Calibri"/>
          <w:sz w:val="28"/>
          <w:szCs w:val="28"/>
        </w:rPr>
        <w:t>Durant cet entretien, l’intersyndicale a exprimé sa position récurrente de refus de l’ONI soutenue par l’immense majorité de la profession ainsi que sa colère suite au maintien de cet ordre dans la loi portant modernisation du système de Santé, et ce malgré les engagements politiques tenus notamment par la Ministre de la Santé lors de ses discours à l’Assemblée Nationale.</w:t>
      </w:r>
    </w:p>
    <w:p w:rsidR="00170BD6" w:rsidRPr="006B5992" w:rsidRDefault="00170BD6" w:rsidP="006B5992">
      <w:pPr>
        <w:ind w:left="1418"/>
        <w:jc w:val="both"/>
        <w:rPr>
          <w:rFonts w:ascii="Calibri" w:hAnsi="Calibri"/>
          <w:sz w:val="28"/>
          <w:szCs w:val="28"/>
        </w:rPr>
      </w:pPr>
      <w:r>
        <w:rPr>
          <w:noProof/>
          <w:lang w:eastAsia="fr-FR"/>
        </w:rPr>
        <w:pict>
          <v:shape id="Image 3" o:spid="_x0000_s1029" type="#_x0000_t75" style="position:absolute;left:0;text-align:left;margin-left:-40.85pt;margin-top:288.4pt;width:59.25pt;height:59.25pt;z-index:251656704;visibility:visible;mso-position-horizontal-relative:margin;mso-position-vertical-relative:margin">
            <v:imagedata r:id="rId8" o:title=""/>
            <w10:wrap type="square" anchorx="margin" anchory="margin"/>
          </v:shape>
        </w:pict>
      </w:r>
      <w:r w:rsidRPr="006B5992">
        <w:rPr>
          <w:rFonts w:ascii="Calibri" w:hAnsi="Calibri"/>
          <w:sz w:val="28"/>
          <w:szCs w:val="28"/>
        </w:rPr>
        <w:t>Force de propositions, l’intersyndicale a profité de cette rencontre pour  réaffirmer ses alternatives concrètes présentées lors de son audition auprès de la Commission des Affaires Sociales du Parlement. A savoir notamment :</w:t>
      </w:r>
    </w:p>
    <w:p w:rsidR="00170BD6" w:rsidRPr="006B5992" w:rsidRDefault="00170BD6" w:rsidP="006B5992">
      <w:pPr>
        <w:numPr>
          <w:ilvl w:val="0"/>
          <w:numId w:val="1"/>
        </w:numPr>
        <w:ind w:left="1418" w:firstLine="0"/>
        <w:contextualSpacing/>
        <w:jc w:val="both"/>
        <w:rPr>
          <w:rFonts w:ascii="Calibri" w:hAnsi="Calibri"/>
          <w:sz w:val="28"/>
          <w:szCs w:val="28"/>
        </w:rPr>
      </w:pPr>
      <w:r>
        <w:rPr>
          <w:noProof/>
          <w:lang w:eastAsia="fr-FR"/>
        </w:rPr>
        <w:pict>
          <v:shape id="Image 4" o:spid="_x0000_s1030" type="#_x0000_t75" style="position:absolute;left:0;text-align:left;margin-left:-44.6pt;margin-top:401.65pt;width:80.4pt;height:48pt;z-index:251658752;visibility:visible;mso-position-horizontal-relative:margin;mso-position-vertical-relative:margin">
            <v:imagedata r:id="rId9" o:title=""/>
            <w10:wrap type="square" anchorx="margin" anchory="margin"/>
          </v:shape>
        </w:pict>
      </w:r>
      <w:r w:rsidRPr="006B5992">
        <w:rPr>
          <w:rFonts w:ascii="Calibri" w:hAnsi="Calibri"/>
          <w:sz w:val="28"/>
          <w:szCs w:val="28"/>
        </w:rPr>
        <w:t>Que les missions aujourd’hui dévolues à l’Ordre par le législateur soient confiées au Haut Conseil des Professions Paramédicales, dans le champ des tutelles publiques ;</w:t>
      </w:r>
    </w:p>
    <w:p w:rsidR="00170BD6" w:rsidRPr="006B5992" w:rsidRDefault="00170BD6" w:rsidP="006B5992">
      <w:pPr>
        <w:numPr>
          <w:ilvl w:val="0"/>
          <w:numId w:val="1"/>
        </w:numPr>
        <w:ind w:left="1418" w:firstLine="0"/>
        <w:contextualSpacing/>
        <w:jc w:val="both"/>
        <w:rPr>
          <w:rFonts w:ascii="Calibri" w:hAnsi="Calibri"/>
          <w:sz w:val="28"/>
          <w:szCs w:val="28"/>
        </w:rPr>
      </w:pPr>
      <w:r w:rsidRPr="006B5992">
        <w:rPr>
          <w:rFonts w:ascii="Calibri" w:hAnsi="Calibri"/>
          <w:sz w:val="28"/>
          <w:szCs w:val="28"/>
        </w:rPr>
        <w:t>Que les salarié(e)s de l’ordre soient réaffecté(e)s  dans des emplois du public en accompagnement des missions ;</w:t>
      </w:r>
    </w:p>
    <w:p w:rsidR="00170BD6" w:rsidRPr="006B5992" w:rsidRDefault="00170BD6" w:rsidP="006B5992">
      <w:pPr>
        <w:numPr>
          <w:ilvl w:val="0"/>
          <w:numId w:val="1"/>
        </w:numPr>
        <w:ind w:left="1418" w:firstLine="0"/>
        <w:contextualSpacing/>
        <w:jc w:val="both"/>
        <w:rPr>
          <w:rFonts w:ascii="Calibri" w:hAnsi="Calibri"/>
          <w:sz w:val="28"/>
          <w:szCs w:val="28"/>
        </w:rPr>
      </w:pPr>
      <w:r>
        <w:rPr>
          <w:noProof/>
          <w:lang w:eastAsia="fr-FR"/>
        </w:rPr>
        <w:pict>
          <v:shape id="Image 5" o:spid="_x0000_s1031" type="#_x0000_t75" style="position:absolute;left:0;text-align:left;margin-left:-49.85pt;margin-top:484.15pt;width:83.25pt;height:83.25pt;z-index:251659776;visibility:visible;mso-position-horizontal-relative:margin;mso-position-vertical-relative:margin">
            <v:imagedata r:id="rId10" o:title=""/>
            <w10:wrap type="square" anchorx="margin" anchory="margin"/>
          </v:shape>
        </w:pict>
      </w:r>
      <w:r w:rsidRPr="006B5992">
        <w:rPr>
          <w:rFonts w:ascii="Calibri" w:hAnsi="Calibri"/>
          <w:sz w:val="28"/>
          <w:szCs w:val="28"/>
        </w:rPr>
        <w:t xml:space="preserve">Que l’adhésion puisse être rompue au choix du salarié comme une rupture de contrat, avec une possibilité de désaffiliation. </w:t>
      </w:r>
    </w:p>
    <w:p w:rsidR="00170BD6" w:rsidRPr="006B5992" w:rsidRDefault="00170BD6" w:rsidP="006B5992">
      <w:pPr>
        <w:ind w:left="1418"/>
        <w:jc w:val="both"/>
        <w:rPr>
          <w:rFonts w:ascii="Calibri" w:hAnsi="Calibri"/>
          <w:sz w:val="28"/>
          <w:szCs w:val="28"/>
        </w:rPr>
      </w:pPr>
      <w:r w:rsidRPr="006B5992">
        <w:rPr>
          <w:rFonts w:ascii="Calibri" w:hAnsi="Calibri"/>
          <w:sz w:val="28"/>
          <w:szCs w:val="28"/>
        </w:rPr>
        <w:t>Le représentant du  palais de l’Elysée s’est déclaré attentif à la résistance exprimée par les professionnel</w:t>
      </w:r>
      <w:r>
        <w:rPr>
          <w:rFonts w:ascii="Calibri" w:hAnsi="Calibri"/>
          <w:sz w:val="28"/>
          <w:szCs w:val="28"/>
        </w:rPr>
        <w:t>s</w:t>
      </w:r>
      <w:r w:rsidRPr="006B5992">
        <w:rPr>
          <w:rFonts w:ascii="Calibri" w:hAnsi="Calibri"/>
          <w:sz w:val="28"/>
          <w:szCs w:val="28"/>
        </w:rPr>
        <w:t>-les infirmier</w:t>
      </w:r>
      <w:r>
        <w:rPr>
          <w:rFonts w:ascii="Calibri" w:hAnsi="Calibri"/>
          <w:sz w:val="28"/>
          <w:szCs w:val="28"/>
        </w:rPr>
        <w:t>s</w:t>
      </w:r>
      <w:r w:rsidRPr="006B5992">
        <w:rPr>
          <w:rFonts w:ascii="Calibri" w:hAnsi="Calibri"/>
          <w:sz w:val="28"/>
          <w:szCs w:val="28"/>
        </w:rPr>
        <w:t>-es dans la non adhésion à la structure ordinale.</w:t>
      </w:r>
    </w:p>
    <w:p w:rsidR="00170BD6" w:rsidRPr="006B5992" w:rsidRDefault="00170BD6" w:rsidP="006B5992">
      <w:pPr>
        <w:shd w:val="clear" w:color="auto" w:fill="FFFFFF"/>
        <w:spacing w:after="0" w:line="240" w:lineRule="auto"/>
        <w:ind w:left="1418"/>
        <w:jc w:val="both"/>
        <w:rPr>
          <w:rFonts w:ascii="Calibri" w:hAnsi="Calibri" w:cs="Arial"/>
          <w:sz w:val="28"/>
          <w:szCs w:val="28"/>
          <w:lang w:eastAsia="fr-FR"/>
        </w:rPr>
      </w:pPr>
      <w:r>
        <w:rPr>
          <w:rFonts w:ascii="Calibri" w:hAnsi="Calibri" w:cs="Arial"/>
          <w:b/>
          <w:bCs/>
          <w:sz w:val="28"/>
          <w:szCs w:val="28"/>
          <w:lang w:eastAsia="fr-FR"/>
        </w:rPr>
        <w:t xml:space="preserve">Dès </w:t>
      </w:r>
      <w:r w:rsidRPr="006B5992">
        <w:rPr>
          <w:rFonts w:ascii="Calibri" w:hAnsi="Calibri" w:cs="Arial"/>
          <w:b/>
          <w:bCs/>
          <w:sz w:val="28"/>
          <w:szCs w:val="28"/>
          <w:lang w:eastAsia="fr-FR"/>
        </w:rPr>
        <w:t>lors, l’intersyndicale appelle les professionnel</w:t>
      </w:r>
      <w:r>
        <w:rPr>
          <w:rFonts w:ascii="Calibri" w:hAnsi="Calibri" w:cs="Arial"/>
          <w:b/>
          <w:bCs/>
          <w:sz w:val="28"/>
          <w:szCs w:val="28"/>
          <w:lang w:eastAsia="fr-FR"/>
        </w:rPr>
        <w:t>s</w:t>
      </w:r>
      <w:r w:rsidRPr="006B5992">
        <w:rPr>
          <w:rFonts w:ascii="Calibri" w:hAnsi="Calibri" w:cs="Arial"/>
          <w:b/>
          <w:bCs/>
          <w:sz w:val="28"/>
          <w:szCs w:val="28"/>
          <w:lang w:eastAsia="fr-FR"/>
        </w:rPr>
        <w:t>-les à continuer  la résistance.</w:t>
      </w:r>
    </w:p>
    <w:p w:rsidR="00170BD6" w:rsidRPr="00357E6A" w:rsidRDefault="00170BD6" w:rsidP="006B5992">
      <w:pPr>
        <w:shd w:val="clear" w:color="auto" w:fill="FFFFFF"/>
        <w:spacing w:after="0" w:line="240" w:lineRule="auto"/>
        <w:ind w:left="1418"/>
        <w:jc w:val="both"/>
        <w:rPr>
          <w:rFonts w:ascii="Calibri" w:hAnsi="Calibri" w:cs="Arial"/>
          <w:sz w:val="24"/>
          <w:szCs w:val="24"/>
          <w:lang w:eastAsia="fr-FR"/>
        </w:rPr>
      </w:pPr>
      <w:r>
        <w:rPr>
          <w:noProof/>
          <w:lang w:eastAsia="fr-FR"/>
        </w:rPr>
        <w:pict>
          <v:shape id="Image 7" o:spid="_x0000_s1032" type="#_x0000_t75" style="position:absolute;left:0;text-align:left;margin-left:-44.6pt;margin-top:606.4pt;width:80.25pt;height:58pt;z-index:251660800;visibility:visible;mso-position-horizontal-relative:margin;mso-position-vertical-relative:margin">
            <v:imagedata r:id="rId11" o:title=""/>
            <w10:wrap type="square" anchorx="margin" anchory="margin"/>
          </v:shape>
        </w:pict>
      </w:r>
      <w:r w:rsidRPr="006B5992">
        <w:rPr>
          <w:rFonts w:ascii="Calibri" w:hAnsi="Calibri" w:cs="Arial"/>
          <w:b/>
          <w:bCs/>
          <w:sz w:val="28"/>
          <w:szCs w:val="28"/>
          <w:lang w:eastAsia="fr-FR"/>
        </w:rPr>
        <w:t xml:space="preserve">Faute d’une réponse satisfaisante du gouvernement dans les décrets d’application de </w:t>
      </w:r>
      <w:r w:rsidRPr="00921876">
        <w:rPr>
          <w:rFonts w:ascii="Calibri" w:hAnsi="Calibri" w:cs="Arial"/>
          <w:b/>
          <w:bCs/>
          <w:sz w:val="28"/>
          <w:szCs w:val="28"/>
          <w:lang w:eastAsia="fr-FR"/>
        </w:rPr>
        <w:t>la loi santé, la construction d’un mouvement d’ampleur sera envisagée.</w:t>
      </w:r>
    </w:p>
    <w:p w:rsidR="00170BD6" w:rsidRDefault="00170BD6" w:rsidP="006B5992">
      <w:pPr>
        <w:spacing w:line="240" w:lineRule="auto"/>
        <w:ind w:left="993" w:right="-284"/>
        <w:jc w:val="both"/>
        <w:rPr>
          <w:rFonts w:ascii="Lucida Sans" w:hAnsi="Lucida Sans"/>
          <w:bCs/>
          <w:i/>
          <w:kern w:val="36"/>
          <w:sz w:val="28"/>
          <w:szCs w:val="28"/>
          <w:lang w:eastAsia="fr-FR"/>
        </w:rPr>
      </w:pPr>
    </w:p>
    <w:p w:rsidR="00170BD6" w:rsidRPr="0030758B" w:rsidRDefault="00170BD6" w:rsidP="006B5992">
      <w:pPr>
        <w:spacing w:line="240" w:lineRule="auto"/>
        <w:ind w:left="993" w:right="-284"/>
        <w:jc w:val="right"/>
        <w:rPr>
          <w:rFonts w:ascii="Lucida Sans" w:hAnsi="Lucida Sans"/>
          <w:b/>
          <w:bCs/>
          <w:i/>
          <w:kern w:val="36"/>
          <w:sz w:val="24"/>
          <w:szCs w:val="24"/>
          <w:lang w:eastAsia="fr-FR"/>
        </w:rPr>
      </w:pPr>
      <w:r w:rsidRPr="0030758B">
        <w:rPr>
          <w:rFonts w:ascii="Lucida Sans" w:hAnsi="Lucida Sans"/>
          <w:b/>
          <w:bCs/>
          <w:i/>
          <w:kern w:val="36"/>
          <w:sz w:val="24"/>
          <w:szCs w:val="24"/>
          <w:lang w:eastAsia="fr-FR"/>
        </w:rPr>
        <w:t>Paris le 30/03/2016</w:t>
      </w:r>
    </w:p>
    <w:p w:rsidR="00170BD6" w:rsidRDefault="00170BD6" w:rsidP="005A6D8C">
      <w:pPr>
        <w:ind w:left="993"/>
        <w:jc w:val="both"/>
        <w:rPr>
          <w:sz w:val="24"/>
          <w:szCs w:val="24"/>
        </w:rPr>
      </w:pPr>
    </w:p>
    <w:sectPr w:rsidR="00170BD6" w:rsidSect="007C5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139E"/>
    <w:multiLevelType w:val="hybridMultilevel"/>
    <w:tmpl w:val="92E49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D8C"/>
    <w:rsid w:val="00000A7C"/>
    <w:rsid w:val="000C19B1"/>
    <w:rsid w:val="000D130C"/>
    <w:rsid w:val="00170BD6"/>
    <w:rsid w:val="0018319C"/>
    <w:rsid w:val="001E7BAA"/>
    <w:rsid w:val="00305F8B"/>
    <w:rsid w:val="0030758B"/>
    <w:rsid w:val="00332E91"/>
    <w:rsid w:val="00357E6A"/>
    <w:rsid w:val="00422331"/>
    <w:rsid w:val="005A6D8C"/>
    <w:rsid w:val="0061579B"/>
    <w:rsid w:val="006A54BF"/>
    <w:rsid w:val="006B5992"/>
    <w:rsid w:val="007C55E8"/>
    <w:rsid w:val="00921876"/>
    <w:rsid w:val="00B03AAE"/>
    <w:rsid w:val="00D03C84"/>
    <w:rsid w:val="00D2798C"/>
    <w:rsid w:val="00DD5115"/>
    <w:rsid w:val="00E54CC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8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6D8C"/>
    <w:rPr>
      <w:rFonts w:cs="Times New Roman"/>
      <w:color w:val="0000FF"/>
      <w:u w:val="single"/>
    </w:rPr>
  </w:style>
  <w:style w:type="paragraph" w:styleId="BalloonText">
    <w:name w:val="Balloon Text"/>
    <w:basedOn w:val="Normal"/>
    <w:link w:val="BalloonTextChar"/>
    <w:uiPriority w:val="99"/>
    <w:semiHidden/>
    <w:rsid w:val="00D2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98C"/>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270</Words>
  <Characters>1491</Characters>
  <Application>Microsoft Office Outlook</Application>
  <DocSecurity>0</DocSecurity>
  <Lines>0</Lines>
  <Paragraphs>0</Paragraphs>
  <ScaleCrop>false</ScaleCrop>
  <Company>CFDT Santé Sociaux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L’intersyndicale anti-ordre infirmier a été reçue à l’Elysée</dc:title>
  <dc:subject/>
  <dc:creator>PERUEZ Nicole</dc:creator>
  <cp:keywords/>
  <dc:description/>
  <cp:lastModifiedBy>CHRISTELLE Frederic</cp:lastModifiedBy>
  <cp:revision>2</cp:revision>
  <dcterms:created xsi:type="dcterms:W3CDTF">2016-04-02T07:05:00Z</dcterms:created>
  <dcterms:modified xsi:type="dcterms:W3CDTF">2016-04-02T07:05:00Z</dcterms:modified>
</cp:coreProperties>
</file>